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8D" w:rsidRPr="00F83216" w:rsidRDefault="0018358D" w:rsidP="00F83216">
      <w:pPr>
        <w:pStyle w:val="1"/>
        <w:tabs>
          <w:tab w:val="left" w:pos="426"/>
        </w:tabs>
        <w:spacing w:before="0" w:after="0" w:line="240" w:lineRule="auto"/>
        <w:ind w:right="139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B8134D" w:rsidRDefault="00B8134D" w:rsidP="0018358D">
      <w:pPr>
        <w:pStyle w:val="1"/>
        <w:tabs>
          <w:tab w:val="left" w:pos="426"/>
        </w:tabs>
        <w:spacing w:before="0" w:after="0" w:line="240" w:lineRule="auto"/>
        <w:ind w:left="426" w:right="13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8358D" w:rsidRPr="00F83216" w:rsidRDefault="0018358D" w:rsidP="0018358D">
      <w:pPr>
        <w:pStyle w:val="1"/>
        <w:tabs>
          <w:tab w:val="left" w:pos="426"/>
        </w:tabs>
        <w:spacing w:before="0" w:after="0" w:line="240" w:lineRule="auto"/>
        <w:ind w:left="426" w:right="139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Отчет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 в 20</w:t>
      </w:r>
      <w:r w:rsidR="00DE7B58" w:rsidRPr="00F83216">
        <w:rPr>
          <w:rFonts w:ascii="Times New Roman" w:hAnsi="Times New Roman"/>
          <w:b/>
          <w:sz w:val="24"/>
          <w:szCs w:val="24"/>
        </w:rPr>
        <w:t>2</w:t>
      </w:r>
      <w:r w:rsidR="00F36A02">
        <w:rPr>
          <w:rFonts w:ascii="Times New Roman" w:hAnsi="Times New Roman"/>
          <w:b/>
          <w:sz w:val="24"/>
          <w:szCs w:val="24"/>
        </w:rPr>
        <w:t>1</w:t>
      </w:r>
      <w:r w:rsidRPr="00F83216">
        <w:rPr>
          <w:rFonts w:ascii="Times New Roman" w:hAnsi="Times New Roman"/>
          <w:b/>
          <w:sz w:val="24"/>
          <w:szCs w:val="24"/>
        </w:rPr>
        <w:t xml:space="preserve"> году муниципальной программы «Молодежь столицы Адыгеи 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 xml:space="preserve">(2018-2024 годы)», утвержденной </w:t>
      </w:r>
      <w:r w:rsidRPr="00F83216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постановлением Администрации муниципального образования «Город Майкоп» </w:t>
      </w:r>
      <w:r w:rsidRPr="00F83216">
        <w:rPr>
          <w:rFonts w:ascii="Times New Roman" w:hAnsi="Times New Roman"/>
          <w:b/>
          <w:sz w:val="24"/>
          <w:szCs w:val="24"/>
        </w:rPr>
        <w:t>от 15.11.2017 № 1368</w:t>
      </w:r>
    </w:p>
    <w:p w:rsidR="0018358D" w:rsidRDefault="0018358D" w:rsidP="0018358D">
      <w:pPr>
        <w:tabs>
          <w:tab w:val="left" w:pos="426"/>
        </w:tabs>
        <w:spacing w:after="0" w:line="240" w:lineRule="auto"/>
        <w:ind w:left="426" w:right="139"/>
        <w:rPr>
          <w:rFonts w:ascii="Times New Roman" w:hAnsi="Times New Roman"/>
          <w:sz w:val="24"/>
          <w:szCs w:val="24"/>
          <w:lang w:eastAsia="ru-RU"/>
        </w:rPr>
      </w:pPr>
    </w:p>
    <w:p w:rsidR="00F83216" w:rsidRPr="00F83216" w:rsidRDefault="00F83216" w:rsidP="0018358D">
      <w:pPr>
        <w:tabs>
          <w:tab w:val="left" w:pos="426"/>
        </w:tabs>
        <w:spacing w:after="0" w:line="240" w:lineRule="auto"/>
        <w:ind w:left="426" w:right="139"/>
        <w:rPr>
          <w:rFonts w:ascii="Times New Roman" w:hAnsi="Times New Roman"/>
          <w:sz w:val="24"/>
          <w:szCs w:val="24"/>
          <w:lang w:eastAsia="ru-RU"/>
        </w:rPr>
      </w:pPr>
    </w:p>
    <w:p w:rsidR="00C3036B" w:rsidRDefault="0018358D" w:rsidP="00C3036B">
      <w:pPr>
        <w:tabs>
          <w:tab w:val="left" w:pos="426"/>
        </w:tabs>
        <w:spacing w:after="0" w:line="240" w:lineRule="auto"/>
        <w:ind w:left="426" w:right="13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216">
        <w:rPr>
          <w:rFonts w:ascii="Times New Roman" w:hAnsi="Times New Roman"/>
          <w:sz w:val="24"/>
          <w:szCs w:val="24"/>
          <w:lang w:eastAsia="ru-RU"/>
        </w:rPr>
        <w:t>Ответственный исполнитель:</w:t>
      </w:r>
      <w:r w:rsidRPr="00F83216">
        <w:rPr>
          <w:rFonts w:ascii="Times New Roman" w:hAnsi="Times New Roman"/>
          <w:sz w:val="24"/>
          <w:szCs w:val="24"/>
        </w:rPr>
        <w:t xml:space="preserve"> </w:t>
      </w:r>
      <w:r w:rsidRPr="00F83216">
        <w:rPr>
          <w:rFonts w:ascii="Times New Roman" w:hAnsi="Times New Roman"/>
          <w:sz w:val="24"/>
          <w:szCs w:val="24"/>
          <w:lang w:eastAsia="ru-RU"/>
        </w:rPr>
        <w:t>Комитет по образованию Администрации муниципального образования «Город Майкоп»</w:t>
      </w:r>
      <w:r w:rsidR="00C3036B">
        <w:rPr>
          <w:rFonts w:ascii="Times New Roman" w:hAnsi="Times New Roman"/>
          <w:sz w:val="24"/>
          <w:szCs w:val="24"/>
          <w:lang w:eastAsia="ru-RU"/>
        </w:rPr>
        <w:t xml:space="preserve"> (далее - Комитет по образованию)</w:t>
      </w:r>
    </w:p>
    <w:p w:rsidR="0018358D" w:rsidRPr="00F83216" w:rsidRDefault="0018358D" w:rsidP="00C3036B">
      <w:pPr>
        <w:tabs>
          <w:tab w:val="left" w:pos="426"/>
        </w:tabs>
        <w:spacing w:after="0" w:line="240" w:lineRule="auto"/>
        <w:ind w:left="426" w:right="13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216">
        <w:rPr>
          <w:rFonts w:ascii="Times New Roman" w:hAnsi="Times New Roman"/>
          <w:sz w:val="24"/>
          <w:szCs w:val="24"/>
          <w:lang w:eastAsia="ru-RU"/>
        </w:rPr>
        <w:t>Отчетный год: 20</w:t>
      </w:r>
      <w:r w:rsidR="00DE7B58" w:rsidRPr="00F83216">
        <w:rPr>
          <w:rFonts w:ascii="Times New Roman" w:hAnsi="Times New Roman"/>
          <w:sz w:val="24"/>
          <w:szCs w:val="24"/>
          <w:lang w:eastAsia="ru-RU"/>
        </w:rPr>
        <w:t>2</w:t>
      </w:r>
      <w:r w:rsidR="00F36A02">
        <w:rPr>
          <w:rFonts w:ascii="Times New Roman" w:hAnsi="Times New Roman"/>
          <w:sz w:val="24"/>
          <w:szCs w:val="24"/>
          <w:lang w:eastAsia="ru-RU"/>
        </w:rPr>
        <w:t>1</w:t>
      </w:r>
      <w:r w:rsidRPr="00F83216">
        <w:rPr>
          <w:rFonts w:ascii="Times New Roman" w:hAnsi="Times New Roman"/>
          <w:sz w:val="24"/>
          <w:szCs w:val="24"/>
          <w:lang w:eastAsia="ru-RU"/>
        </w:rPr>
        <w:t>.</w:t>
      </w:r>
    </w:p>
    <w:p w:rsidR="0018358D" w:rsidRPr="00C3036B" w:rsidRDefault="0018358D" w:rsidP="0018358D">
      <w:pPr>
        <w:tabs>
          <w:tab w:val="left" w:pos="426"/>
        </w:tabs>
        <w:spacing w:after="0" w:line="240" w:lineRule="auto"/>
        <w:ind w:left="426" w:right="139" w:firstLine="567"/>
        <w:rPr>
          <w:rFonts w:ascii="Times New Roman" w:hAnsi="Times New Roman"/>
          <w:sz w:val="24"/>
          <w:szCs w:val="24"/>
          <w:lang w:eastAsia="ru-RU"/>
        </w:rPr>
      </w:pPr>
      <w:r w:rsidRPr="00F83216">
        <w:rPr>
          <w:rFonts w:ascii="Times New Roman" w:hAnsi="Times New Roman"/>
          <w:sz w:val="24"/>
          <w:szCs w:val="24"/>
          <w:lang w:eastAsia="ru-RU"/>
        </w:rPr>
        <w:t xml:space="preserve">Дата составления отчета: </w:t>
      </w:r>
      <w:r w:rsidR="00F36A02" w:rsidRPr="00A64920">
        <w:rPr>
          <w:rFonts w:ascii="Times New Roman" w:hAnsi="Times New Roman"/>
          <w:sz w:val="24"/>
          <w:szCs w:val="24"/>
          <w:lang w:eastAsia="ru-RU"/>
        </w:rPr>
        <w:t>07</w:t>
      </w:r>
      <w:r w:rsidRPr="00A64920"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 w:rsidRPr="00C3036B">
        <w:rPr>
          <w:rFonts w:ascii="Times New Roman" w:hAnsi="Times New Roman"/>
          <w:sz w:val="24"/>
          <w:szCs w:val="24"/>
          <w:lang w:eastAsia="ru-RU"/>
        </w:rPr>
        <w:t>202</w:t>
      </w:r>
      <w:r w:rsidR="00F36A02">
        <w:rPr>
          <w:rFonts w:ascii="Times New Roman" w:hAnsi="Times New Roman"/>
          <w:sz w:val="24"/>
          <w:szCs w:val="24"/>
          <w:lang w:eastAsia="ru-RU"/>
        </w:rPr>
        <w:t>1</w:t>
      </w:r>
      <w:r w:rsidRPr="00C3036B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8358D" w:rsidRPr="00C3036B" w:rsidRDefault="0018358D" w:rsidP="0018358D">
      <w:pPr>
        <w:tabs>
          <w:tab w:val="left" w:pos="426"/>
        </w:tabs>
        <w:spacing w:after="0" w:line="240" w:lineRule="auto"/>
        <w:ind w:left="426" w:right="139"/>
        <w:rPr>
          <w:rFonts w:ascii="Times New Roman" w:hAnsi="Times New Roman"/>
          <w:sz w:val="24"/>
          <w:szCs w:val="24"/>
          <w:lang w:eastAsia="ru-RU"/>
        </w:rPr>
      </w:pP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Муниципальная программа «Молодежь столицы Адыгеи (2018-2024 годы)» (далее – муниципальная программа), является инструментом реализации государственной молодежной политики на территории муниципального   образования «Город Майкоп».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Муниципальная программа включает в себя три подпрограммы: </w:t>
      </w:r>
    </w:p>
    <w:p w:rsidR="0018358D" w:rsidRPr="00F83216" w:rsidRDefault="0018358D" w:rsidP="0018358D">
      <w:pPr>
        <w:pStyle w:val="a5"/>
        <w:tabs>
          <w:tab w:val="left" w:pos="426"/>
        </w:tabs>
        <w:ind w:left="426" w:right="139"/>
        <w:jc w:val="both"/>
        <w:rPr>
          <w:rFonts w:ascii="Times New Roman" w:hAnsi="Times New Roman" w:cs="Times New Roman"/>
          <w:lang w:eastAsia="en-US"/>
        </w:rPr>
      </w:pPr>
      <w:r w:rsidRPr="00F83216">
        <w:rPr>
          <w:rFonts w:ascii="Times New Roman" w:hAnsi="Times New Roman" w:cs="Times New Roman"/>
          <w:lang w:eastAsia="en-US"/>
        </w:rPr>
        <w:t xml:space="preserve">        1.  </w:t>
      </w:r>
      <w:r w:rsidRPr="00F83216">
        <w:rPr>
          <w:rFonts w:ascii="Times New Roman" w:hAnsi="Times New Roman" w:cs="Times New Roman"/>
        </w:rPr>
        <w:t>«Майкоп молодежный (2018-2024 годы)»;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2. «Обеспечение эффективной деятельности Муниципального казенного учреждения «Молодежный координационный центр» (2018-2024 годы)»;</w:t>
      </w:r>
    </w:p>
    <w:p w:rsidR="0018358D" w:rsidRPr="00F83216" w:rsidRDefault="00F80E31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8358D" w:rsidRPr="00F83216">
        <w:rPr>
          <w:rFonts w:ascii="Times New Roman" w:hAnsi="Times New Roman"/>
          <w:sz w:val="24"/>
          <w:szCs w:val="24"/>
        </w:rPr>
        <w:t>«Город без наркотиков (2018-2024 годы)».</w:t>
      </w:r>
    </w:p>
    <w:p w:rsidR="0018358D" w:rsidRPr="00F83216" w:rsidRDefault="00F80E31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8358D" w:rsidRPr="00F83216">
        <w:rPr>
          <w:rFonts w:ascii="Times New Roman" w:hAnsi="Times New Roman"/>
          <w:sz w:val="24"/>
          <w:szCs w:val="24"/>
        </w:rPr>
        <w:t>«Социальная активность (2019-2024) годы».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В рамках реализации муниципальной программы проведены мероприятия, способствующие достижению следующих основных результатов: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1. Увеличение количества молодых людей, принимающих участие в программных мероприятиях в сфере молодежной политики.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2. Увеличение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молодежи. 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3. Увеличение численности молодежи города, участвующей в профилактических акциях и мероприятиях против употребления наркотиков, алкоголя и табакокурения, направленных на пропаганду здорового образа жизни.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4. Увеличение численности граждан муниципального образования «Город Майкоп», вовлеченных в добровольческую (волонтерскую) деятельность.</w:t>
      </w: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tabs>
          <w:tab w:val="left" w:pos="426"/>
        </w:tabs>
        <w:spacing w:after="0" w:line="240" w:lineRule="auto"/>
        <w:ind w:left="426" w:right="139" w:firstLine="540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Сведения о достижении значений целевых показателей (индикаторов) муниципальной программы, подпрограмм муниципальной программы «Молодежь столицы Адыгеи (2018-2024 годы)» за 20</w:t>
      </w:r>
      <w:r w:rsidR="00DE7B58" w:rsidRPr="00F83216">
        <w:rPr>
          <w:rFonts w:ascii="Times New Roman" w:hAnsi="Times New Roman"/>
          <w:sz w:val="24"/>
          <w:szCs w:val="24"/>
        </w:rPr>
        <w:t>2</w:t>
      </w:r>
      <w:r w:rsidR="00F36A02">
        <w:rPr>
          <w:rFonts w:ascii="Times New Roman" w:hAnsi="Times New Roman"/>
          <w:sz w:val="24"/>
          <w:szCs w:val="24"/>
        </w:rPr>
        <w:t>1</w:t>
      </w:r>
      <w:r w:rsidRPr="00F83216">
        <w:rPr>
          <w:rFonts w:ascii="Times New Roman" w:hAnsi="Times New Roman"/>
          <w:sz w:val="24"/>
          <w:szCs w:val="24"/>
        </w:rPr>
        <w:t xml:space="preserve"> год приведены в Таблице № 1. </w:t>
      </w: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F83216" w:rsidRDefault="00F83216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spacing w:after="0"/>
        <w:ind w:right="-2"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  <w:r w:rsidRPr="00F83216">
        <w:rPr>
          <w:rStyle w:val="ab"/>
          <w:rFonts w:ascii="Times New Roman" w:hAnsi="Times New Roman"/>
          <w:b w:val="0"/>
          <w:bCs/>
          <w:sz w:val="24"/>
          <w:szCs w:val="24"/>
        </w:rPr>
        <w:lastRenderedPageBreak/>
        <w:t>Таблица № 1</w:t>
      </w:r>
    </w:p>
    <w:p w:rsidR="0018358D" w:rsidRPr="00F83216" w:rsidRDefault="0018358D" w:rsidP="0018358D">
      <w:pPr>
        <w:spacing w:after="0"/>
        <w:ind w:firstLine="698"/>
        <w:jc w:val="right"/>
        <w:rPr>
          <w:rStyle w:val="ab"/>
          <w:rFonts w:ascii="Times New Roman" w:hAnsi="Times New Roman"/>
          <w:b w:val="0"/>
          <w:bCs/>
          <w:sz w:val="24"/>
          <w:szCs w:val="24"/>
        </w:rPr>
      </w:pPr>
    </w:p>
    <w:p w:rsidR="0018358D" w:rsidRPr="00F83216" w:rsidRDefault="0018358D" w:rsidP="0018358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Сведения </w:t>
      </w:r>
      <w:r w:rsidRPr="00F83216">
        <w:rPr>
          <w:rFonts w:ascii="Times New Roman" w:hAnsi="Times New Roman"/>
          <w:sz w:val="24"/>
          <w:szCs w:val="24"/>
        </w:rPr>
        <w:br/>
        <w:t>о достижении значений целевых показателей (индикаторов) муниципальной программы, подпрограмм муниципальной программы</w:t>
      </w:r>
    </w:p>
    <w:p w:rsidR="0018358D" w:rsidRPr="00F83216" w:rsidRDefault="0018358D" w:rsidP="0018358D">
      <w:pPr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003"/>
        <w:gridCol w:w="1134"/>
        <w:gridCol w:w="1134"/>
        <w:gridCol w:w="850"/>
        <w:gridCol w:w="851"/>
        <w:gridCol w:w="141"/>
        <w:gridCol w:w="2268"/>
      </w:tblGrid>
      <w:tr w:rsidR="0018358D" w:rsidRPr="00F83216" w:rsidTr="00CA55C2">
        <w:tc>
          <w:tcPr>
            <w:tcW w:w="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№</w:t>
            </w:r>
            <w:r w:rsidRPr="00F832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F36A02">
            <w:pPr>
              <w:pStyle w:val="aa"/>
              <w:ind w:right="8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Обоснование отклонений значений показателя (индикатора) на конец 20</w:t>
            </w:r>
            <w:r w:rsidR="00DE7B58" w:rsidRPr="00F83216">
              <w:rPr>
                <w:rFonts w:ascii="Times New Roman" w:hAnsi="Times New Roman" w:cs="Times New Roman"/>
              </w:rPr>
              <w:t>2</w:t>
            </w:r>
            <w:r w:rsidR="00F36A02">
              <w:rPr>
                <w:rFonts w:ascii="Times New Roman" w:hAnsi="Times New Roman" w:cs="Times New Roman"/>
              </w:rPr>
              <w:t>1</w:t>
            </w:r>
            <w:r w:rsidRPr="00F83216">
              <w:rPr>
                <w:rFonts w:ascii="Times New Roman" w:hAnsi="Times New Roman" w:cs="Times New Roman"/>
              </w:rPr>
              <w:t xml:space="preserve"> года </w:t>
            </w:r>
          </w:p>
        </w:tc>
      </w:tr>
      <w:tr w:rsidR="0018358D" w:rsidRPr="00F83216" w:rsidTr="00CA55C2">
        <w:trPr>
          <w:trHeight w:val="501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F36A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20</w:t>
            </w:r>
            <w:r w:rsidR="00F36A02">
              <w:rPr>
                <w:rFonts w:ascii="Times New Roman" w:hAnsi="Times New Roman" w:cs="Times New Roman"/>
              </w:rPr>
              <w:t>20</w:t>
            </w:r>
            <w:r w:rsidRPr="00F8321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F36A0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20</w:t>
            </w:r>
            <w:r w:rsidR="00DE7B58" w:rsidRPr="00F83216">
              <w:rPr>
                <w:rFonts w:ascii="Times New Roman" w:hAnsi="Times New Roman" w:cs="Times New Roman"/>
              </w:rPr>
              <w:t>2</w:t>
            </w:r>
            <w:r w:rsidR="00F36A02">
              <w:rPr>
                <w:rFonts w:ascii="Times New Roman" w:hAnsi="Times New Roman" w:cs="Times New Roman"/>
              </w:rPr>
              <w:t>1</w:t>
            </w:r>
            <w:r w:rsidRPr="00F8321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cantSplit/>
          <w:trHeight w:val="1545"/>
        </w:trPr>
        <w:tc>
          <w:tcPr>
            <w:tcW w:w="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58D" w:rsidRPr="00F83216" w:rsidRDefault="0018358D" w:rsidP="00CA55C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58D" w:rsidRPr="00F83216" w:rsidRDefault="0018358D" w:rsidP="00CA55C2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CA55C2">
        <w:trPr>
          <w:trHeight w:val="41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7</w:t>
            </w:r>
          </w:p>
        </w:tc>
      </w:tr>
      <w:tr w:rsidR="0018358D" w:rsidRPr="00F83216" w:rsidTr="00CA55C2">
        <w:trPr>
          <w:trHeight w:val="742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18358D" w:rsidRPr="00F83216" w:rsidRDefault="0018358D" w:rsidP="00CA55C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321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F83216">
              <w:rPr>
                <w:rFonts w:ascii="Times New Roman" w:hAnsi="Times New Roman"/>
                <w:b w:val="0"/>
                <w:sz w:val="24"/>
                <w:szCs w:val="24"/>
              </w:rPr>
              <w:t>«Молодежь столицы Адыгеи (2018-2024 годы)»</w:t>
            </w:r>
          </w:p>
        </w:tc>
      </w:tr>
      <w:tr w:rsidR="0018358D" w:rsidRPr="00F83216" w:rsidTr="00CA55C2">
        <w:trPr>
          <w:trHeight w:val="379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AE0C31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68,8 %</w:t>
            </w:r>
          </w:p>
        </w:tc>
      </w:tr>
      <w:tr w:rsidR="0018358D" w:rsidRPr="00F83216" w:rsidTr="00CA55C2">
        <w:trPr>
          <w:trHeight w:val="237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370E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5B2EA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5B2EA0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37BDE" w:rsidRPr="009A451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8358D" w:rsidRPr="00F83216" w:rsidTr="00CA55C2">
        <w:trPr>
          <w:trHeight w:val="200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F80E31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молодежи, охваченной профилактическими акциями и мероприятиями против употребления наркотико</w:t>
            </w:r>
            <w:r w:rsidR="00F80E31">
              <w:rPr>
                <w:rFonts w:ascii="Times New Roman" w:hAnsi="Times New Roman" w:cs="Times New Roman"/>
              </w:rPr>
              <w:t xml:space="preserve">в, алкоголя и табакокурения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370E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43,4 %</w:t>
            </w:r>
          </w:p>
        </w:tc>
      </w:tr>
      <w:tr w:rsidR="0018358D" w:rsidRPr="00F83216" w:rsidTr="00CA55C2">
        <w:trPr>
          <w:trHeight w:val="200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граждан муниципального образования «Город Майкоп», вовлеченных в добровольческую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16</w:t>
            </w:r>
            <w:r w:rsidR="00F37BDE" w:rsidRPr="009A451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370E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100 %</w:t>
            </w:r>
          </w:p>
        </w:tc>
      </w:tr>
      <w:tr w:rsidR="0018358D" w:rsidRPr="00F83216" w:rsidTr="00CA55C2">
        <w:trPr>
          <w:trHeight w:val="418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832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7</w:t>
            </w:r>
          </w:p>
        </w:tc>
      </w:tr>
      <w:tr w:rsidR="0018358D" w:rsidRPr="00F83216" w:rsidTr="00CA55C2">
        <w:trPr>
          <w:trHeight w:val="553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4515">
              <w:rPr>
                <w:rFonts w:ascii="Times New Roman" w:hAnsi="Times New Roman"/>
                <w:b w:val="0"/>
                <w:sz w:val="24"/>
                <w:szCs w:val="24"/>
              </w:rPr>
              <w:t>Подпрограмма</w:t>
            </w:r>
            <w:r w:rsidRPr="009A45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9A4515">
              <w:rPr>
                <w:rFonts w:ascii="Times New Roman" w:hAnsi="Times New Roman"/>
                <w:b w:val="0"/>
                <w:sz w:val="24"/>
                <w:szCs w:val="24"/>
              </w:rPr>
              <w:t>«Майкоп молодежный (2018-202</w:t>
            </w:r>
            <w:r w:rsidRPr="009A451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4 </w:t>
            </w:r>
            <w:r w:rsidRPr="009A4515">
              <w:rPr>
                <w:rFonts w:ascii="Times New Roman" w:hAnsi="Times New Roman"/>
                <w:b w:val="0"/>
                <w:sz w:val="24"/>
                <w:szCs w:val="24"/>
              </w:rPr>
              <w:t>годы.)»</w:t>
            </w:r>
          </w:p>
        </w:tc>
      </w:tr>
      <w:tr w:rsidR="0018358D" w:rsidRPr="00F83216" w:rsidTr="005849DB">
        <w:trPr>
          <w:trHeight w:val="1980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910"/>
              </w:tabs>
              <w:ind w:left="34" w:hanging="34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 xml:space="preserve">Доля молодых людей, участвующих в реализации мероприятий по допризывной подготовке и гражданскому воспитанию молодёжи.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90 %</w:t>
            </w:r>
          </w:p>
        </w:tc>
      </w:tr>
      <w:tr w:rsidR="0018358D" w:rsidRPr="00F83216" w:rsidTr="005849DB">
        <w:trPr>
          <w:trHeight w:val="224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tabs>
                <w:tab w:val="left" w:pos="34"/>
                <w:tab w:val="left" w:pos="910"/>
              </w:tabs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волонтерском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105,3 %</w:t>
            </w:r>
          </w:p>
        </w:tc>
      </w:tr>
      <w:tr w:rsidR="0018358D" w:rsidRPr="00F83216" w:rsidTr="005849DB">
        <w:trPr>
          <w:trHeight w:val="2597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910"/>
              </w:tabs>
              <w:ind w:left="34" w:hanging="34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-</w:t>
            </w:r>
          </w:p>
        </w:tc>
      </w:tr>
      <w:tr w:rsidR="0018358D" w:rsidRPr="00F83216" w:rsidTr="005849DB">
        <w:trPr>
          <w:trHeight w:val="265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910"/>
              </w:tabs>
              <w:ind w:left="34" w:hanging="34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50,3 %</w:t>
            </w:r>
          </w:p>
        </w:tc>
      </w:tr>
      <w:tr w:rsidR="0018358D" w:rsidRPr="00F83216" w:rsidTr="005849DB">
        <w:trPr>
          <w:trHeight w:val="1723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tabs>
                <w:tab w:val="left" w:pos="34"/>
                <w:tab w:val="left" w:pos="9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реализации общественно значимых мероприятий, проводимых в рамках муниципального гранта.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7271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79,5 %</w:t>
            </w:r>
          </w:p>
        </w:tc>
      </w:tr>
      <w:tr w:rsidR="0018358D" w:rsidRPr="00F83216" w:rsidTr="00CA55C2">
        <w:trPr>
          <w:trHeight w:val="418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</w:tr>
      <w:tr w:rsidR="0018358D" w:rsidRPr="00F83216" w:rsidTr="00CA55C2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864B6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5B2EA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5B2EA0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37BDE" w:rsidRPr="009A451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8358D" w:rsidRPr="00F83216" w:rsidTr="00CA55C2">
        <w:trPr>
          <w:trHeight w:val="634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Подпрограмма «Город без наркотиков (2018-2024 годы.)»</w:t>
            </w:r>
          </w:p>
        </w:tc>
      </w:tr>
      <w:tr w:rsidR="0018358D" w:rsidRPr="00F83216" w:rsidTr="00CA55C2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F37BD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F37BDE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43,4 %</w:t>
            </w:r>
          </w:p>
        </w:tc>
      </w:tr>
      <w:tr w:rsidR="0018358D" w:rsidRPr="00F83216" w:rsidTr="00CA55C2">
        <w:trPr>
          <w:trHeight w:val="580"/>
        </w:trPr>
        <w:tc>
          <w:tcPr>
            <w:tcW w:w="100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18358D" w:rsidP="005849D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Подпрограмма «Социальная активность (201</w:t>
            </w:r>
            <w:r w:rsidR="005849DB" w:rsidRPr="009A4515">
              <w:rPr>
                <w:rFonts w:ascii="Times New Roman" w:hAnsi="Times New Roman" w:cs="Times New Roman"/>
              </w:rPr>
              <w:t>9</w:t>
            </w:r>
            <w:r w:rsidRPr="009A4515">
              <w:rPr>
                <w:rFonts w:ascii="Times New Roman" w:hAnsi="Times New Roman" w:cs="Times New Roman"/>
              </w:rPr>
              <w:t>-2024 годы.)»</w:t>
            </w:r>
          </w:p>
        </w:tc>
      </w:tr>
      <w:tr w:rsidR="0018358D" w:rsidRPr="00F83216" w:rsidTr="00CA55C2">
        <w:trPr>
          <w:trHeight w:val="5005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обучающихся,</w:t>
            </w:r>
          </w:p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D5D3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D5D3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7D5D3D" w:rsidP="004D4A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478,9 %</w:t>
            </w:r>
          </w:p>
        </w:tc>
      </w:tr>
      <w:tr w:rsidR="0018358D" w:rsidRPr="00F83216" w:rsidTr="00CA55C2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D5D3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1C7C0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9A4515" w:rsidRDefault="007D5D3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58D" w:rsidRPr="009A4515" w:rsidRDefault="007D5D3D" w:rsidP="004D4A3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4515">
              <w:rPr>
                <w:rFonts w:ascii="Times New Roman" w:hAnsi="Times New Roman" w:cs="Times New Roman"/>
              </w:rPr>
              <w:t>107,6 %</w:t>
            </w:r>
          </w:p>
        </w:tc>
      </w:tr>
    </w:tbl>
    <w:p w:rsidR="0018358D" w:rsidRPr="00F83216" w:rsidRDefault="0018358D" w:rsidP="001835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 xml:space="preserve">Расчет выполнения по мероприятиям муниципальной программы </w:t>
      </w:r>
    </w:p>
    <w:p w:rsidR="0018358D" w:rsidRPr="00F83216" w:rsidRDefault="0018358D" w:rsidP="00183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(подпрограмм муниципальной программы):</w:t>
      </w: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Муниципальная программа «Молодежь столицы Адыгеи</w:t>
      </w:r>
    </w:p>
    <w:p w:rsidR="0018358D" w:rsidRDefault="0018358D" w:rsidP="001835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b/>
          <w:sz w:val="24"/>
          <w:szCs w:val="24"/>
        </w:rPr>
        <w:t>(2018-2024 годы)»</w:t>
      </w:r>
    </w:p>
    <w:p w:rsidR="005552D6" w:rsidRPr="00F83216" w:rsidRDefault="005552D6" w:rsidP="001835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pStyle w:val="1"/>
        <w:numPr>
          <w:ilvl w:val="0"/>
          <w:numId w:val="16"/>
        </w:numPr>
        <w:spacing w:before="0" w:after="0" w:line="240" w:lineRule="auto"/>
        <w:ind w:left="0" w:firstLine="709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</w:pPr>
      <w:r w:rsidRPr="00F83216">
        <w:rPr>
          <w:rFonts w:ascii="Times New Roman" w:hAnsi="Times New Roman"/>
          <w:b w:val="0"/>
          <w:sz w:val="24"/>
          <w:szCs w:val="24"/>
          <w:lang w:val="ru-RU"/>
        </w:rPr>
        <w:t xml:space="preserve">Целевой показатель (индикатор) – </w:t>
      </w:r>
      <w:r w:rsidRPr="00F8321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 xml:space="preserve">Доля </w:t>
      </w:r>
      <w:r w:rsidRPr="00A47BF1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ru-RU"/>
        </w:rPr>
        <w:t>молодых людей, принимающих участие в программных мероприятиях в сфере молодежной политики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7D5D3D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36A02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7D5D3D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ДМ=ЧМ / Чох100% = </w:t>
      </w:r>
      <w:r w:rsidR="009A4515" w:rsidRPr="00A47BF1">
        <w:rPr>
          <w:rFonts w:ascii="Times New Roman" w:hAnsi="Times New Roman"/>
          <w:sz w:val="24"/>
          <w:szCs w:val="24"/>
        </w:rPr>
        <w:t>14835</w:t>
      </w:r>
      <w:r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48166 х100%=30,8</w:t>
      </w:r>
      <w:r w:rsidRPr="00A47BF1">
        <w:rPr>
          <w:rFonts w:ascii="Times New Roman" w:hAnsi="Times New Roman"/>
          <w:sz w:val="24"/>
          <w:szCs w:val="24"/>
        </w:rPr>
        <w:t xml:space="preserve">% 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4D01BD" w:rsidRPr="00A47BF1">
        <w:rPr>
          <w:rFonts w:ascii="Times New Roman" w:hAnsi="Times New Roman"/>
          <w:sz w:val="24"/>
          <w:szCs w:val="24"/>
        </w:rPr>
        <w:t>2</w:t>
      </w:r>
      <w:r w:rsidR="00F36A02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</w:t>
      </w:r>
      <w:r w:rsidR="007D5D3D" w:rsidRPr="00A47BF1">
        <w:rPr>
          <w:rFonts w:ascii="Times New Roman" w:hAnsi="Times New Roman"/>
          <w:sz w:val="24"/>
          <w:szCs w:val="24"/>
        </w:rPr>
        <w:t xml:space="preserve"> 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ДМ=ЧМ / Чох100% = </w:t>
      </w:r>
      <w:r w:rsidR="009A4515" w:rsidRPr="00A47BF1">
        <w:rPr>
          <w:rFonts w:ascii="Times New Roman" w:hAnsi="Times New Roman"/>
          <w:sz w:val="24"/>
          <w:szCs w:val="24"/>
        </w:rPr>
        <w:t>9793</w:t>
      </w:r>
      <w:r w:rsidR="004D4A32"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46285</w:t>
      </w:r>
      <w:r w:rsidR="004D4A32" w:rsidRPr="00A47BF1">
        <w:rPr>
          <w:rFonts w:ascii="Times New Roman" w:hAnsi="Times New Roman"/>
          <w:sz w:val="24"/>
          <w:szCs w:val="24"/>
        </w:rPr>
        <w:t>х</w:t>
      </w:r>
      <w:r w:rsidRPr="00A47BF1">
        <w:rPr>
          <w:rFonts w:ascii="Times New Roman" w:hAnsi="Times New Roman"/>
          <w:sz w:val="24"/>
          <w:szCs w:val="24"/>
        </w:rPr>
        <w:t>100%=</w:t>
      </w:r>
      <w:r w:rsidR="009A4515" w:rsidRPr="00A47BF1">
        <w:rPr>
          <w:rFonts w:ascii="Times New Roman" w:hAnsi="Times New Roman"/>
          <w:sz w:val="24"/>
          <w:szCs w:val="24"/>
        </w:rPr>
        <w:t>21,2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ДМ – доля молодых людей в %, принимающих участие во всех программных мероприятиях;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ЧМ – численность молодежи, принимающей участие во всех программных мероприятиях;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2.  Целевой показатель (индикатор)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</w:r>
    </w:p>
    <w:p w:rsidR="0018358D" w:rsidRPr="00A47BF1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A451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36A02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A4515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ДГ=ЧГ / ЧКх100% = </w:t>
      </w:r>
      <w:r w:rsidR="009A4515" w:rsidRPr="00A47BF1">
        <w:rPr>
          <w:rFonts w:ascii="Times New Roman" w:hAnsi="Times New Roman"/>
          <w:sz w:val="24"/>
          <w:szCs w:val="24"/>
        </w:rPr>
        <w:t>3845</w:t>
      </w:r>
      <w:r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A4515" w:rsidRPr="00A47BF1">
        <w:rPr>
          <w:rFonts w:ascii="Times New Roman" w:hAnsi="Times New Roman"/>
          <w:sz w:val="24"/>
          <w:szCs w:val="24"/>
        </w:rPr>
        <w:t>8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4D4A32" w:rsidRPr="00A47BF1">
        <w:rPr>
          <w:rFonts w:ascii="Times New Roman" w:hAnsi="Times New Roman"/>
          <w:sz w:val="24"/>
          <w:szCs w:val="24"/>
        </w:rPr>
        <w:t>2</w:t>
      </w:r>
      <w:r w:rsidR="00F36A02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E0FAA" w:rsidRPr="00A47BF1">
        <w:rPr>
          <w:rFonts w:ascii="Times New Roman" w:hAnsi="Times New Roman"/>
          <w:sz w:val="24"/>
          <w:szCs w:val="24"/>
        </w:rPr>
        <w:t>4</w:t>
      </w:r>
      <w:r w:rsidR="009A4515" w:rsidRPr="00A47BF1">
        <w:rPr>
          <w:rFonts w:ascii="Times New Roman" w:hAnsi="Times New Roman"/>
          <w:sz w:val="24"/>
          <w:szCs w:val="24"/>
        </w:rPr>
        <w:t>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ДГ=ЧГ / ЧКх100% = </w:t>
      </w:r>
      <w:r w:rsidR="005B2EA0">
        <w:rPr>
          <w:rFonts w:ascii="Times New Roman" w:hAnsi="Times New Roman"/>
          <w:sz w:val="24"/>
          <w:szCs w:val="24"/>
        </w:rPr>
        <w:t>1555</w:t>
      </w:r>
      <w:r w:rsidR="004D4A32"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46285</w:t>
      </w:r>
      <w:r w:rsidR="004D4A32" w:rsidRPr="00A47BF1">
        <w:rPr>
          <w:rFonts w:ascii="Times New Roman" w:hAnsi="Times New Roman"/>
          <w:sz w:val="24"/>
          <w:szCs w:val="24"/>
        </w:rPr>
        <w:t>х100%=</w:t>
      </w:r>
      <w:r w:rsidR="005B2EA0">
        <w:rPr>
          <w:rFonts w:ascii="Times New Roman" w:hAnsi="Times New Roman"/>
          <w:sz w:val="24"/>
          <w:szCs w:val="24"/>
        </w:rPr>
        <w:t>3,4</w:t>
      </w:r>
      <w:r w:rsidR="004D4A32"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ДГ –</w:t>
      </w:r>
      <w:r w:rsidR="00640F9B" w:rsidRPr="00A47BF1">
        <w:rPr>
          <w:rFonts w:ascii="Times New Roman" w:hAnsi="Times New Roman"/>
          <w:sz w:val="24"/>
          <w:szCs w:val="24"/>
        </w:rPr>
        <w:t xml:space="preserve"> </w:t>
      </w:r>
      <w:r w:rsidRPr="00A47BF1">
        <w:rPr>
          <w:rFonts w:ascii="Times New Roman" w:hAnsi="Times New Roman"/>
          <w:sz w:val="24"/>
          <w:szCs w:val="24"/>
        </w:rPr>
        <w:t>охват детей и молодежи, посещающих клубы по месту жительства;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ЧК – общая численность молодежи, проживающих на территории МО «Город Майкоп»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lastRenderedPageBreak/>
        <w:t>3. Целевой показатель (индикатор) – Доля молодежи, охваченной профилактическими акциями и мероприятиями против употребления наркотиков, алкоголя и табакокурения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A451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36A02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A4515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ДМП=ЧМП / ЧО х100% = </w:t>
      </w:r>
      <w:r w:rsidR="009A4515" w:rsidRPr="00A47BF1">
        <w:rPr>
          <w:rFonts w:ascii="Times New Roman" w:hAnsi="Times New Roman"/>
          <w:sz w:val="24"/>
          <w:szCs w:val="24"/>
        </w:rPr>
        <w:t>3641</w:t>
      </w:r>
      <w:r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A4515" w:rsidRPr="00A47BF1">
        <w:rPr>
          <w:rFonts w:ascii="Times New Roman" w:hAnsi="Times New Roman"/>
          <w:sz w:val="24"/>
          <w:szCs w:val="24"/>
        </w:rPr>
        <w:t>7,6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4D4A32" w:rsidRPr="00A47BF1">
        <w:rPr>
          <w:rFonts w:ascii="Times New Roman" w:hAnsi="Times New Roman"/>
          <w:sz w:val="24"/>
          <w:szCs w:val="24"/>
        </w:rPr>
        <w:t>2</w:t>
      </w:r>
      <w:r w:rsidR="00F36A02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A4515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ДМП=ЧМП / ЧО х100% = </w:t>
      </w:r>
      <w:r w:rsidR="009A4515" w:rsidRPr="00A47BF1">
        <w:rPr>
          <w:rFonts w:ascii="Times New Roman" w:hAnsi="Times New Roman"/>
          <w:sz w:val="24"/>
          <w:szCs w:val="24"/>
        </w:rPr>
        <w:t>1511</w:t>
      </w:r>
      <w:r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9A4515" w:rsidRPr="00A47BF1">
        <w:rPr>
          <w:rFonts w:ascii="Times New Roman" w:hAnsi="Times New Roman"/>
          <w:sz w:val="24"/>
          <w:szCs w:val="24"/>
        </w:rPr>
        <w:t>3,3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ДМП – доля молодых людей в %, принимающих участие в профилактических акциях и мероприятиях;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ЧМП – численность молодежи, принимающая участие в профилактических акциях;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4. Целевой показатель (индикатор) – Доля граждан муниципального образования «Город Майкоп», вовлеченных в добровольческую (волонтерскую) деятельность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Общее количество жителей в возрасте от 8 лет в МО «Город Майкоп» на 01.01.20</w:t>
      </w:r>
      <w:r w:rsidR="00F36A02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F36A02" w:rsidRPr="00A47BF1">
        <w:rPr>
          <w:rFonts w:ascii="Times New Roman" w:hAnsi="Times New Roman"/>
          <w:sz w:val="24"/>
          <w:szCs w:val="24"/>
        </w:rPr>
        <w:t>148097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ДВД=ЧВД / ЧО х100% = </w:t>
      </w:r>
      <w:r w:rsidR="009A4515" w:rsidRPr="00A47BF1">
        <w:rPr>
          <w:rFonts w:ascii="Times New Roman" w:hAnsi="Times New Roman"/>
          <w:sz w:val="24"/>
          <w:szCs w:val="24"/>
        </w:rPr>
        <w:t>19253</w:t>
      </w:r>
      <w:r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148097</w:t>
      </w:r>
      <w:r w:rsidRPr="00A47BF1">
        <w:rPr>
          <w:rFonts w:ascii="Times New Roman" w:hAnsi="Times New Roman"/>
          <w:sz w:val="24"/>
          <w:szCs w:val="24"/>
        </w:rPr>
        <w:t>х100%=1</w:t>
      </w:r>
      <w:r w:rsidR="009A4515" w:rsidRPr="00A47BF1">
        <w:rPr>
          <w:rFonts w:ascii="Times New Roman" w:hAnsi="Times New Roman"/>
          <w:sz w:val="24"/>
          <w:szCs w:val="24"/>
        </w:rPr>
        <w:t>3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Общее количество жителей в </w:t>
      </w:r>
      <w:r w:rsidR="00947DF7" w:rsidRPr="00A47BF1">
        <w:rPr>
          <w:rFonts w:ascii="Times New Roman" w:hAnsi="Times New Roman"/>
          <w:sz w:val="24"/>
          <w:szCs w:val="24"/>
        </w:rPr>
        <w:t>в</w:t>
      </w:r>
      <w:r w:rsidRPr="00A47BF1">
        <w:rPr>
          <w:rFonts w:ascii="Times New Roman" w:hAnsi="Times New Roman"/>
          <w:sz w:val="24"/>
          <w:szCs w:val="24"/>
        </w:rPr>
        <w:t>озрасте от 8 лет в МО «Город Майкоп» на 01.01.20</w:t>
      </w:r>
      <w:r w:rsidR="004D4A32" w:rsidRPr="00A47BF1">
        <w:rPr>
          <w:rFonts w:ascii="Times New Roman" w:hAnsi="Times New Roman"/>
          <w:sz w:val="24"/>
          <w:szCs w:val="24"/>
        </w:rPr>
        <w:t>2</w:t>
      </w:r>
      <w:r w:rsidR="00F36A02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A4515" w:rsidRPr="00A47BF1">
        <w:rPr>
          <w:rFonts w:ascii="Times New Roman" w:hAnsi="Times New Roman"/>
          <w:sz w:val="24"/>
          <w:szCs w:val="24"/>
        </w:rPr>
        <w:t>145857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ДВД=ЧВД / ЧО х100% = </w:t>
      </w:r>
      <w:r w:rsidR="009A4515" w:rsidRPr="00A47BF1">
        <w:rPr>
          <w:rFonts w:ascii="Times New Roman" w:hAnsi="Times New Roman"/>
          <w:sz w:val="24"/>
          <w:szCs w:val="24"/>
        </w:rPr>
        <w:t>18960</w:t>
      </w:r>
      <w:r w:rsidRPr="00A47BF1">
        <w:rPr>
          <w:rFonts w:ascii="Times New Roman" w:hAnsi="Times New Roman"/>
          <w:sz w:val="24"/>
          <w:szCs w:val="24"/>
        </w:rPr>
        <w:t>/</w:t>
      </w:r>
      <w:r w:rsidR="009A4515" w:rsidRPr="00A47BF1">
        <w:rPr>
          <w:rFonts w:ascii="Times New Roman" w:hAnsi="Times New Roman"/>
          <w:sz w:val="24"/>
          <w:szCs w:val="24"/>
        </w:rPr>
        <w:t>145857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9A4515" w:rsidRPr="00A47BF1">
        <w:rPr>
          <w:rFonts w:ascii="Times New Roman" w:hAnsi="Times New Roman"/>
          <w:sz w:val="24"/>
          <w:szCs w:val="24"/>
        </w:rPr>
        <w:t>13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ДВД – доля молодых людей в %, принимающих участие в профилактических акциях и мероприятиях;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ЧВД – численность молодежи, принимающая участие в профилактических акциях;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7BF1">
        <w:rPr>
          <w:rFonts w:ascii="Times New Roman" w:hAnsi="Times New Roman"/>
          <w:b/>
          <w:sz w:val="24"/>
          <w:szCs w:val="24"/>
        </w:rPr>
        <w:t>Подпрограмма «Майкоп молодежный (2018-202</w:t>
      </w:r>
      <w:r w:rsidR="001F4017" w:rsidRPr="00A47BF1">
        <w:rPr>
          <w:rFonts w:ascii="Times New Roman" w:hAnsi="Times New Roman"/>
          <w:b/>
          <w:sz w:val="24"/>
          <w:szCs w:val="24"/>
        </w:rPr>
        <w:t>4</w:t>
      </w:r>
      <w:r w:rsidR="00F36A02" w:rsidRPr="00A47BF1">
        <w:rPr>
          <w:rFonts w:ascii="Times New Roman" w:hAnsi="Times New Roman"/>
          <w:b/>
          <w:sz w:val="24"/>
          <w:szCs w:val="24"/>
        </w:rPr>
        <w:t xml:space="preserve"> </w:t>
      </w:r>
      <w:r w:rsidRPr="00A47BF1">
        <w:rPr>
          <w:rFonts w:ascii="Times New Roman" w:hAnsi="Times New Roman"/>
          <w:b/>
          <w:sz w:val="24"/>
          <w:szCs w:val="24"/>
        </w:rPr>
        <w:t>годы.)»</w:t>
      </w:r>
    </w:p>
    <w:p w:rsidR="0018358D" w:rsidRPr="00A47BF1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Целевой показатель (индикатор) – Доля молодых людей, участвующих в реализации мероприятий по допризывной подготовке и гражданскому воспитанию молодёжи (%).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A451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36A02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C44678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ДДГ=ДГ/Чох100% = </w:t>
      </w:r>
      <w:r w:rsidR="00C44678" w:rsidRPr="00A47BF1">
        <w:rPr>
          <w:rFonts w:ascii="Times New Roman" w:hAnsi="Times New Roman"/>
          <w:sz w:val="24"/>
          <w:szCs w:val="24"/>
        </w:rPr>
        <w:t>6325</w:t>
      </w:r>
      <w:r w:rsidRPr="00A47BF1">
        <w:rPr>
          <w:rFonts w:ascii="Times New Roman" w:hAnsi="Times New Roman"/>
          <w:sz w:val="24"/>
          <w:szCs w:val="24"/>
        </w:rPr>
        <w:t>/</w:t>
      </w:r>
      <w:r w:rsidR="00C44678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 xml:space="preserve"> х100%=</w:t>
      </w:r>
      <w:r w:rsidR="00C44678" w:rsidRPr="00A47BF1">
        <w:rPr>
          <w:rFonts w:ascii="Times New Roman" w:hAnsi="Times New Roman"/>
          <w:sz w:val="24"/>
          <w:szCs w:val="24"/>
        </w:rPr>
        <w:t>13,1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4D4A32" w:rsidRPr="00A47BF1">
        <w:rPr>
          <w:rFonts w:ascii="Times New Roman" w:hAnsi="Times New Roman"/>
          <w:sz w:val="24"/>
          <w:szCs w:val="24"/>
        </w:rPr>
        <w:t>2</w:t>
      </w:r>
      <w:r w:rsidR="00F36A02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C44678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ДДГ=ДГ/Чох100% = </w:t>
      </w:r>
      <w:r w:rsidR="00536F6A" w:rsidRPr="00A47BF1">
        <w:rPr>
          <w:rFonts w:ascii="Times New Roman" w:hAnsi="Times New Roman"/>
          <w:sz w:val="24"/>
          <w:szCs w:val="24"/>
        </w:rPr>
        <w:t xml:space="preserve"> </w:t>
      </w:r>
      <w:r w:rsidR="00C44678" w:rsidRPr="00A47BF1">
        <w:rPr>
          <w:rFonts w:ascii="Times New Roman" w:hAnsi="Times New Roman"/>
          <w:sz w:val="24"/>
          <w:szCs w:val="24"/>
        </w:rPr>
        <w:t>5470</w:t>
      </w:r>
      <w:r w:rsidRPr="00A47BF1">
        <w:rPr>
          <w:rFonts w:ascii="Times New Roman" w:hAnsi="Times New Roman"/>
          <w:sz w:val="24"/>
          <w:szCs w:val="24"/>
        </w:rPr>
        <w:t>/</w:t>
      </w:r>
      <w:r w:rsidR="00C44678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 xml:space="preserve"> х100%=</w:t>
      </w:r>
      <w:r w:rsidR="00C44678" w:rsidRPr="00A47BF1">
        <w:rPr>
          <w:rFonts w:ascii="Times New Roman" w:hAnsi="Times New Roman"/>
          <w:sz w:val="24"/>
          <w:szCs w:val="24"/>
        </w:rPr>
        <w:t>11,8</w:t>
      </w:r>
      <w:r w:rsidR="004D4A32"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ДДГ – доля молодых людей, принимающих участие в мероприятиях по допризывной подготовке и гражданскому воспитанию молодёжи;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ДГ – численность молодежи, принимающей участие в мероприятиях по допризывной подготовке и гражданскому воспитанию молодёжи;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lastRenderedPageBreak/>
        <w:t>ЧО – общая численность молодежи, проживающей на территории муниципального образования «Город Майкоп».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2. Целевой показатель (индикатор) – Доля молодых людей, участвующих в волонтерском движении (%).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C44678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C44678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ДВ=ЧВ/ЧО х100% = </w:t>
      </w:r>
      <w:r w:rsidR="00C44678" w:rsidRPr="00A47BF1">
        <w:rPr>
          <w:rFonts w:ascii="Times New Roman" w:hAnsi="Times New Roman"/>
          <w:sz w:val="24"/>
          <w:szCs w:val="24"/>
        </w:rPr>
        <w:t>907</w:t>
      </w:r>
      <w:r w:rsidRPr="00A47BF1">
        <w:rPr>
          <w:rFonts w:ascii="Times New Roman" w:hAnsi="Times New Roman"/>
          <w:sz w:val="24"/>
          <w:szCs w:val="24"/>
        </w:rPr>
        <w:t>/</w:t>
      </w:r>
      <w:r w:rsidR="00C44678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 xml:space="preserve"> х100% = </w:t>
      </w:r>
      <w:r w:rsidR="00C44678" w:rsidRPr="00A47BF1">
        <w:rPr>
          <w:rFonts w:ascii="Times New Roman" w:hAnsi="Times New Roman"/>
          <w:sz w:val="24"/>
          <w:szCs w:val="24"/>
        </w:rPr>
        <w:t>1,9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4D4A32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C44678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ДВ=ЧВ/ЧО х100% = </w:t>
      </w:r>
      <w:r w:rsidR="00C44678" w:rsidRPr="00A47BF1">
        <w:rPr>
          <w:rFonts w:ascii="Times New Roman" w:hAnsi="Times New Roman"/>
          <w:sz w:val="24"/>
          <w:szCs w:val="24"/>
        </w:rPr>
        <w:t>935</w:t>
      </w:r>
      <w:r w:rsidRPr="00A47BF1">
        <w:rPr>
          <w:rFonts w:ascii="Times New Roman" w:hAnsi="Times New Roman"/>
          <w:sz w:val="24"/>
          <w:szCs w:val="24"/>
        </w:rPr>
        <w:t>/</w:t>
      </w:r>
      <w:r w:rsidR="00C44678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 xml:space="preserve"> х100% = </w:t>
      </w:r>
      <w:r w:rsidR="00C44678" w:rsidRPr="00A47BF1">
        <w:rPr>
          <w:rFonts w:ascii="Times New Roman" w:hAnsi="Times New Roman"/>
          <w:sz w:val="24"/>
          <w:szCs w:val="24"/>
        </w:rPr>
        <w:t xml:space="preserve">2 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ДВ – доля молодых людей, принимающих участие в волонтерском движении;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ЧВ – численность молодежи, принимающая участие в волонтерском движении;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3. Целевой показатель (индикатор) – Доля молодых людей, участвующих в мероприятиях, направленных на профилактику этнического и религиозно-политического экстремизма в молодежной среде (%).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617CA3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617CA3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ДПЭ=ЧПЭ/ЧО х100% = </w:t>
      </w:r>
      <w:r w:rsidR="009D63F6" w:rsidRPr="00A47BF1">
        <w:rPr>
          <w:rFonts w:ascii="Times New Roman" w:hAnsi="Times New Roman"/>
          <w:sz w:val="24"/>
          <w:szCs w:val="24"/>
        </w:rPr>
        <w:t>1335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 xml:space="preserve"> х100% = </w:t>
      </w:r>
      <w:r w:rsidR="009D63F6" w:rsidRPr="00A47BF1">
        <w:rPr>
          <w:rFonts w:ascii="Times New Roman" w:hAnsi="Times New Roman"/>
          <w:sz w:val="24"/>
          <w:szCs w:val="24"/>
        </w:rPr>
        <w:t xml:space="preserve">2,8 </w:t>
      </w:r>
      <w:r w:rsidRPr="00A47BF1">
        <w:rPr>
          <w:rFonts w:ascii="Times New Roman" w:hAnsi="Times New Roman"/>
          <w:sz w:val="24"/>
          <w:szCs w:val="24"/>
        </w:rPr>
        <w:t xml:space="preserve">%  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825EC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617CA3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B8134D" w:rsidRPr="00AF7118" w:rsidRDefault="00B8134D" w:rsidP="00B8134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Pr="00AF7118">
        <w:rPr>
          <w:rFonts w:ascii="Times New Roman" w:hAnsi="Times New Roman"/>
          <w:sz w:val="24"/>
          <w:szCs w:val="24"/>
        </w:rPr>
        <w:t>ограничениями, введенными</w:t>
      </w:r>
      <w:r w:rsidRPr="00AF7118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Указом Главы Республики Адыгея от 18.03.2020 </w:t>
        </w:r>
        <w:r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br/>
        </w:r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№ 27 </w:t>
        </w:r>
        <w:r w:rsidRPr="00AF7118">
          <w:rPr>
            <w:rFonts w:ascii="Times New Roman" w:hAnsi="Times New Roman"/>
            <w:sz w:val="24"/>
            <w:szCs w:val="24"/>
          </w:rPr>
          <w:t>«О введении режима повышенной готовности» на территории муниципального образования»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>(в действующей редакции от 16 октября 2020  № 153) «О внесении изменений в некоторые Указы Главы Республики Адыгея», а такж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е </w:t>
        </w:r>
        <w:r w:rsidRPr="00AF7118">
          <w:rPr>
            <w:rFonts w:ascii="Times New Roman" w:hAnsi="Times New Roman"/>
            <w:sz w:val="24"/>
            <w:szCs w:val="24"/>
          </w:rPr>
          <w:t>пунктом 2 Решения оперативного штаба от 12 июля 2021 года № 5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</w:hyperlink>
      <w:r w:rsidRPr="00AF7118">
        <w:rPr>
          <w:rStyle w:val="af1"/>
          <w:rFonts w:ascii="Times New Roman" w:hAnsi="Times New Roman"/>
          <w:b w:val="0"/>
          <w:bCs/>
          <w:color w:val="auto"/>
          <w:sz w:val="24"/>
          <w:szCs w:val="24"/>
        </w:rPr>
        <w:t>и пунктом 4</w:t>
      </w:r>
      <w:r w:rsidRPr="00AF7118">
        <w:rPr>
          <w:rStyle w:val="af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AF7118">
        <w:rPr>
          <w:rFonts w:ascii="Times New Roman" w:hAnsi="Times New Roman"/>
          <w:sz w:val="24"/>
          <w:szCs w:val="24"/>
        </w:rPr>
        <w:t>Решения оперативного штаба от 05</w:t>
      </w:r>
      <w:r>
        <w:rPr>
          <w:rFonts w:ascii="Times New Roman" w:hAnsi="Times New Roman"/>
          <w:sz w:val="24"/>
          <w:szCs w:val="24"/>
        </w:rPr>
        <w:t xml:space="preserve">  октября </w:t>
      </w:r>
      <w:r w:rsidRPr="00AF711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F7118">
        <w:rPr>
          <w:rFonts w:ascii="Times New Roman" w:hAnsi="Times New Roman"/>
          <w:sz w:val="24"/>
          <w:szCs w:val="24"/>
        </w:rPr>
        <w:t xml:space="preserve"> № 6 проведение массовых мероприятий муниципального уровня было приостановлено до улучшения эпидемиологической обстановки. </w:t>
      </w:r>
      <w:r>
        <w:rPr>
          <w:rFonts w:ascii="Times New Roman" w:hAnsi="Times New Roman"/>
          <w:sz w:val="24"/>
          <w:szCs w:val="24"/>
        </w:rPr>
        <w:t>Мероприятия, направленные на</w:t>
      </w:r>
      <w:r w:rsidRPr="00A47BF1">
        <w:rPr>
          <w:rFonts w:ascii="Times New Roman" w:hAnsi="Times New Roman"/>
          <w:sz w:val="24"/>
          <w:szCs w:val="24"/>
        </w:rPr>
        <w:t xml:space="preserve"> профилактику этнического и религиозно-политического экстремизма</w:t>
      </w:r>
      <w:r>
        <w:rPr>
          <w:rFonts w:ascii="Times New Roman" w:hAnsi="Times New Roman"/>
          <w:sz w:val="24"/>
          <w:szCs w:val="24"/>
        </w:rPr>
        <w:t xml:space="preserve"> не проводились.</w:t>
      </w:r>
    </w:p>
    <w:p w:rsidR="009D63F6" w:rsidRPr="00A47BF1" w:rsidRDefault="009D63F6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4. Целевой показатель (индикатор) – Доля молодых людей, участвующих в мероприятиях, направленных на поддержку талантливой молодежи развитие интеллектуальных, нравственных и духовных ценностей (%).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D63F6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ДТ=ЧТ/ЧО х100% =</w:t>
      </w:r>
      <w:r w:rsidR="009D63F6" w:rsidRPr="00A47BF1">
        <w:rPr>
          <w:rFonts w:ascii="Times New Roman" w:hAnsi="Times New Roman"/>
          <w:sz w:val="24"/>
          <w:szCs w:val="24"/>
        </w:rPr>
        <w:t>7001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D63F6" w:rsidRPr="00A47BF1">
        <w:rPr>
          <w:rFonts w:ascii="Times New Roman" w:hAnsi="Times New Roman"/>
          <w:sz w:val="24"/>
          <w:szCs w:val="24"/>
        </w:rPr>
        <w:t>14,5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825EC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ДТ=ЧТ/ЧО х100% =</w:t>
      </w:r>
      <w:r w:rsidR="009D63F6" w:rsidRPr="00A47BF1">
        <w:rPr>
          <w:rFonts w:ascii="Times New Roman" w:hAnsi="Times New Roman"/>
          <w:sz w:val="24"/>
          <w:szCs w:val="24"/>
        </w:rPr>
        <w:t>3388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D63F6" w:rsidRPr="00A47BF1">
        <w:rPr>
          <w:rFonts w:ascii="Times New Roman" w:hAnsi="Times New Roman"/>
          <w:sz w:val="24"/>
          <w:szCs w:val="24"/>
        </w:rPr>
        <w:t>7,3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ДТ – доля молодых людей, принимающих участие в мероприятиях, направленных на поддержку талантливой молодежи развитие интеллектуальных, нравственных и духовных ценностей;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lastRenderedPageBreak/>
        <w:t>ЧТ – численность молодежи, принимающая участие в мероприятиях, направленных на поддержку талантливой молодежи развитие интеллектуальных, нравственных и духовных ценностей;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5. Целевой показатель (индикатор) – Доля молодых людей, участвующих в реализации общественно-значимых программ в рамках реализации муниципального гранта (%).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D63F6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ДП=ЧП/ЧО х100% = </w:t>
      </w:r>
      <w:r w:rsidR="009D63F6" w:rsidRPr="00A47BF1">
        <w:rPr>
          <w:rFonts w:ascii="Times New Roman" w:hAnsi="Times New Roman"/>
          <w:sz w:val="24"/>
          <w:szCs w:val="24"/>
        </w:rPr>
        <w:t>2119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D63F6" w:rsidRPr="00A47BF1">
        <w:rPr>
          <w:rFonts w:ascii="Times New Roman" w:hAnsi="Times New Roman"/>
          <w:sz w:val="24"/>
          <w:szCs w:val="24"/>
        </w:rPr>
        <w:t>4,4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825EC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ДП=ЧП/ЧО х100% = </w:t>
      </w:r>
      <w:r w:rsidR="00F825EC" w:rsidRPr="00A47BF1">
        <w:rPr>
          <w:rFonts w:ascii="Times New Roman" w:hAnsi="Times New Roman"/>
          <w:sz w:val="24"/>
          <w:szCs w:val="24"/>
        </w:rPr>
        <w:t>1600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D63F6" w:rsidRPr="00A47BF1">
        <w:rPr>
          <w:rFonts w:ascii="Times New Roman" w:hAnsi="Times New Roman"/>
          <w:sz w:val="24"/>
          <w:szCs w:val="24"/>
        </w:rPr>
        <w:t>3,5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ДП – доля молодых людей, принимающих участие в реализации общественно-значимых программ в рамках реализации муниципального гранта и конкурса на получение субсидии;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ЧП – численность молодежи, принимающая участие в реализации общественно-значимых программ в рамках реализации муниципального гранта и конкурса на получение субсидии;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Майкоп».</w:t>
      </w:r>
    </w:p>
    <w:p w:rsidR="00F825EC" w:rsidRPr="00A47BF1" w:rsidRDefault="00F825EC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Конкурс на предоставление муниципального гранта не был реализован, в связи с этим численность участников уменьшилась.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BF1">
        <w:rPr>
          <w:rFonts w:ascii="Times New Roman" w:hAnsi="Times New Roman"/>
          <w:b/>
          <w:sz w:val="24"/>
          <w:szCs w:val="24"/>
        </w:rPr>
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</w:r>
    </w:p>
    <w:p w:rsidR="0018358D" w:rsidRPr="00A47BF1" w:rsidRDefault="0018358D" w:rsidP="005552D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numPr>
          <w:ilvl w:val="0"/>
          <w:numId w:val="18"/>
        </w:numPr>
        <w:spacing w:after="0" w:line="240" w:lineRule="auto"/>
        <w:ind w:left="142" w:firstLine="518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 (%).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D63F6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>0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Плановое значение: </w:t>
      </w:r>
    </w:p>
    <w:p w:rsidR="0018358D" w:rsidRPr="00A47BF1" w:rsidRDefault="0018358D" w:rsidP="005552D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ДГ=ЧГ/ЧКх100% =</w:t>
      </w:r>
      <w:r w:rsidR="009D63F6" w:rsidRPr="00A47BF1">
        <w:rPr>
          <w:rFonts w:ascii="Times New Roman" w:hAnsi="Times New Roman"/>
          <w:sz w:val="24"/>
          <w:szCs w:val="24"/>
        </w:rPr>
        <w:t>3845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9D63F6" w:rsidRPr="00A47BF1">
        <w:rPr>
          <w:rFonts w:ascii="Times New Roman" w:hAnsi="Times New Roman"/>
          <w:sz w:val="24"/>
          <w:szCs w:val="24"/>
        </w:rPr>
        <w:t>8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825EC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ДГ=ЧГ/ЧКх100% =</w:t>
      </w:r>
      <w:r w:rsidR="005B2EA0">
        <w:rPr>
          <w:rFonts w:ascii="Times New Roman" w:hAnsi="Times New Roman"/>
          <w:sz w:val="24"/>
          <w:szCs w:val="24"/>
        </w:rPr>
        <w:t>1555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>х100%=</w:t>
      </w:r>
      <w:r w:rsidR="005B2EA0">
        <w:rPr>
          <w:rFonts w:ascii="Times New Roman" w:hAnsi="Times New Roman"/>
          <w:sz w:val="24"/>
          <w:szCs w:val="24"/>
        </w:rPr>
        <w:t>3,4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ДГ –охват детей и молодежи, посещающих клубы по месту жительства;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ЧК – общая численность молодежи, проживающих на территории МО «Город Майкоп»</w:t>
      </w:r>
    </w:p>
    <w:p w:rsidR="0018358D" w:rsidRPr="00A47BF1" w:rsidRDefault="0018358D" w:rsidP="005552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BF1">
        <w:rPr>
          <w:rFonts w:ascii="Times New Roman" w:hAnsi="Times New Roman"/>
          <w:b/>
          <w:sz w:val="24"/>
          <w:szCs w:val="24"/>
        </w:rPr>
        <w:t>Подпрограмма «Город без наркотиков (2018-2024 годы.)»</w:t>
      </w:r>
    </w:p>
    <w:p w:rsidR="0018358D" w:rsidRPr="00A47BF1" w:rsidRDefault="0018358D" w:rsidP="005552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Доля 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 (%).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D63F6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lastRenderedPageBreak/>
        <w:t>Плановое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ДПН=ЧПН/ЧО х100% = </w:t>
      </w:r>
      <w:r w:rsidR="009D63F6" w:rsidRPr="00A47BF1">
        <w:rPr>
          <w:rFonts w:ascii="Times New Roman" w:hAnsi="Times New Roman"/>
          <w:sz w:val="24"/>
          <w:szCs w:val="24"/>
        </w:rPr>
        <w:t>3641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9D63F6" w:rsidRPr="00A47BF1">
        <w:rPr>
          <w:rFonts w:ascii="Times New Roman" w:hAnsi="Times New Roman"/>
          <w:sz w:val="24"/>
          <w:szCs w:val="24"/>
        </w:rPr>
        <w:t>7,6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5041DF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ДПН=ЧПН/ЧО х100% = </w:t>
      </w:r>
      <w:r w:rsidR="009D63F6" w:rsidRPr="00A47BF1">
        <w:rPr>
          <w:rFonts w:ascii="Times New Roman" w:hAnsi="Times New Roman"/>
          <w:sz w:val="24"/>
          <w:szCs w:val="24"/>
        </w:rPr>
        <w:t>1511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9D63F6" w:rsidRPr="00A47BF1">
        <w:rPr>
          <w:rFonts w:ascii="Times New Roman" w:hAnsi="Times New Roman"/>
          <w:sz w:val="24"/>
          <w:szCs w:val="24"/>
        </w:rPr>
        <w:t>3,3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ДПН – доля молодых людей в %, участвующих в мероприятиях,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направленных на формирование здорового образа жизни, профилактику наркомании, табакокурения и алкоголизма в молодежной среде;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ЧПН – численность молодежи, участвующих в мероприятиях,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направленных на формирование здорового образа жизни, профилактику наркомании, табакокурения и алкоголизма в молодежной среде;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 – общая численность молодежи, проживающей на территории муниципального образования «Город Майкоп»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7BF1">
        <w:rPr>
          <w:rFonts w:ascii="Times New Roman" w:hAnsi="Times New Roman"/>
          <w:b/>
          <w:sz w:val="24"/>
          <w:szCs w:val="24"/>
        </w:rPr>
        <w:t>Подпрограмма «Социальная активность (2019-2024 годы)»</w:t>
      </w:r>
    </w:p>
    <w:p w:rsidR="0018358D" w:rsidRPr="00A47BF1" w:rsidRDefault="0018358D" w:rsidP="00555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1. Доля обучающихся,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Майкоп», (%)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Плановое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ДОД=ЧОД/ЧОО х100% = </w:t>
      </w:r>
      <w:r w:rsidR="00F825EC" w:rsidRPr="00A47BF1">
        <w:rPr>
          <w:rFonts w:ascii="Times New Roman" w:hAnsi="Times New Roman"/>
          <w:sz w:val="24"/>
          <w:szCs w:val="24"/>
        </w:rPr>
        <w:t>1</w:t>
      </w:r>
      <w:r w:rsidR="009D63F6" w:rsidRPr="00A47BF1">
        <w:rPr>
          <w:rFonts w:ascii="Times New Roman" w:hAnsi="Times New Roman"/>
          <w:sz w:val="24"/>
          <w:szCs w:val="24"/>
        </w:rPr>
        <w:t>8</w:t>
      </w:r>
      <w:r w:rsidR="00F825EC" w:rsidRPr="00A47BF1">
        <w:rPr>
          <w:rFonts w:ascii="Times New Roman" w:hAnsi="Times New Roman"/>
          <w:sz w:val="24"/>
          <w:szCs w:val="24"/>
        </w:rPr>
        <w:t>00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18869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F825EC" w:rsidRPr="00A47BF1">
        <w:rPr>
          <w:rFonts w:ascii="Times New Roman" w:hAnsi="Times New Roman"/>
          <w:sz w:val="24"/>
          <w:szCs w:val="24"/>
        </w:rPr>
        <w:t>9,</w:t>
      </w:r>
      <w:r w:rsidR="009D63F6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% 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ДОД=ЧОД/ЧОО х100% = </w:t>
      </w:r>
      <w:r w:rsidR="009D63F6" w:rsidRPr="00A47BF1">
        <w:rPr>
          <w:rFonts w:ascii="Times New Roman" w:hAnsi="Times New Roman"/>
          <w:sz w:val="24"/>
          <w:szCs w:val="24"/>
        </w:rPr>
        <w:t>8910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19598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9D63F6" w:rsidRPr="00A47BF1">
        <w:rPr>
          <w:rFonts w:ascii="Times New Roman" w:hAnsi="Times New Roman"/>
          <w:sz w:val="24"/>
          <w:szCs w:val="24"/>
        </w:rPr>
        <w:t>45,5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ДОД – доля обучающихся,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 от общего числа обучающихся в общеобразовательных организациях муниципального образования «Город Майкоп»,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ЧОД – численность обучающихся в общеобразовательных организациях муниципального образования «Город Майкоп», вовлеченных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объединений;</w:t>
      </w:r>
    </w:p>
    <w:p w:rsidR="0018358D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ЧОО – общая численность обучающихся в общеобразовательных организациях муниципального образования «Город Майкоп»</w:t>
      </w:r>
      <w:r w:rsidR="00E16A55">
        <w:rPr>
          <w:rFonts w:ascii="Times New Roman" w:hAnsi="Times New Roman"/>
          <w:sz w:val="24"/>
          <w:szCs w:val="24"/>
        </w:rPr>
        <w:t>.</w:t>
      </w:r>
    </w:p>
    <w:p w:rsidR="00E16A55" w:rsidRDefault="00E16A55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A55" w:rsidRPr="00E16A55" w:rsidRDefault="00E16A55" w:rsidP="00E16A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A55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04.02.2021 № 68 «Об оценке эффективности деятельности высших должностных лиц субъектов РФ и деятельности органов исполнительной власти субъектов РФ» муниципальному образованию «Город Майкоп» установлено целевое значение по показателю «Доля граждан, занимающихся добровольческой (волонтерской) деятельность» - 18 797 человек. </w:t>
      </w:r>
    </w:p>
    <w:p w:rsidR="00E16A55" w:rsidRPr="00E16A55" w:rsidRDefault="00E16A55" w:rsidP="00E16A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A55">
        <w:rPr>
          <w:rFonts w:ascii="Times New Roman" w:hAnsi="Times New Roman"/>
          <w:sz w:val="24"/>
          <w:szCs w:val="24"/>
        </w:rPr>
        <w:t>Региональным проектом «Социальная активность» национального проекта «Образование» целевое значение показателя «Общая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 было увеличено для МО «</w:t>
      </w:r>
      <w:r w:rsidR="00B8134D">
        <w:rPr>
          <w:rFonts w:ascii="Times New Roman" w:hAnsi="Times New Roman"/>
          <w:sz w:val="24"/>
          <w:szCs w:val="24"/>
        </w:rPr>
        <w:t xml:space="preserve">Город Майкоп» до 15 133 человек, в связи с этим численность обучающихся в общеобразовательных </w:t>
      </w:r>
      <w:r w:rsidR="00B8134D">
        <w:rPr>
          <w:rFonts w:ascii="Times New Roman" w:hAnsi="Times New Roman"/>
          <w:sz w:val="24"/>
          <w:szCs w:val="24"/>
        </w:rPr>
        <w:lastRenderedPageBreak/>
        <w:t xml:space="preserve">организациях муниципального образования «Город Майкоп», вовлеченных в деятельность </w:t>
      </w:r>
      <w:r w:rsidRPr="00E16A55">
        <w:rPr>
          <w:rFonts w:ascii="Times New Roman" w:hAnsi="Times New Roman"/>
          <w:sz w:val="24"/>
          <w:szCs w:val="24"/>
        </w:rPr>
        <w:t xml:space="preserve"> </w:t>
      </w:r>
      <w:r w:rsidR="00B8134D" w:rsidRPr="00A47BF1">
        <w:rPr>
          <w:rFonts w:ascii="Times New Roman" w:hAnsi="Times New Roman"/>
          <w:sz w:val="24"/>
          <w:szCs w:val="24"/>
        </w:rPr>
        <w:t>общественных объединений на базе образовательных</w:t>
      </w:r>
      <w:r w:rsidR="00B8134D">
        <w:rPr>
          <w:rFonts w:ascii="Times New Roman" w:hAnsi="Times New Roman"/>
          <w:sz w:val="24"/>
          <w:szCs w:val="24"/>
        </w:rPr>
        <w:t xml:space="preserve"> организаций общего образования с 1800 увеличилось до 8 910 чел.</w:t>
      </w:r>
    </w:p>
    <w:p w:rsidR="009D63F6" w:rsidRPr="00A47BF1" w:rsidRDefault="009D63F6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9D63F6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2</w:t>
      </w:r>
      <w:r w:rsidR="0018358D" w:rsidRPr="00A47BF1">
        <w:rPr>
          <w:rFonts w:ascii="Times New Roman" w:hAnsi="Times New Roman"/>
          <w:sz w:val="24"/>
          <w:szCs w:val="24"/>
        </w:rPr>
        <w:t>. 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(%)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9D63F6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B0525D" w:rsidRPr="00A47BF1">
        <w:rPr>
          <w:rFonts w:ascii="Times New Roman" w:hAnsi="Times New Roman"/>
          <w:sz w:val="24"/>
          <w:szCs w:val="24"/>
        </w:rPr>
        <w:t>20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Плановое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ДМТД=ЧМТД/ЧМ х100% = </w:t>
      </w:r>
      <w:r w:rsidR="009D63F6" w:rsidRPr="00A47BF1">
        <w:rPr>
          <w:rFonts w:ascii="Times New Roman" w:hAnsi="Times New Roman"/>
          <w:sz w:val="24"/>
          <w:szCs w:val="24"/>
        </w:rPr>
        <w:t>15895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48166</w:t>
      </w:r>
      <w:r w:rsidRPr="00A47BF1">
        <w:rPr>
          <w:rFonts w:ascii="Times New Roman" w:hAnsi="Times New Roman"/>
          <w:sz w:val="24"/>
          <w:szCs w:val="24"/>
        </w:rPr>
        <w:t>х100% =3</w:t>
      </w:r>
      <w:r w:rsidR="00F825EC" w:rsidRPr="00A47BF1">
        <w:rPr>
          <w:rFonts w:ascii="Times New Roman" w:hAnsi="Times New Roman"/>
          <w:sz w:val="24"/>
          <w:szCs w:val="24"/>
        </w:rPr>
        <w:t>3</w:t>
      </w:r>
      <w:r w:rsidRPr="00A47BF1">
        <w:rPr>
          <w:rFonts w:ascii="Times New Roman" w:hAnsi="Times New Roman"/>
          <w:sz w:val="24"/>
          <w:szCs w:val="24"/>
        </w:rPr>
        <w:t xml:space="preserve">% 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Численность молодежи от 14 до 3</w:t>
      </w:r>
      <w:r w:rsidR="00472255" w:rsidRPr="00A47BF1">
        <w:rPr>
          <w:rFonts w:ascii="Times New Roman" w:hAnsi="Times New Roman"/>
          <w:sz w:val="24"/>
          <w:szCs w:val="24"/>
        </w:rPr>
        <w:t>5</w:t>
      </w:r>
      <w:r w:rsidRPr="00A47BF1">
        <w:rPr>
          <w:rFonts w:ascii="Times New Roman" w:hAnsi="Times New Roman"/>
          <w:sz w:val="24"/>
          <w:szCs w:val="24"/>
        </w:rPr>
        <w:t xml:space="preserve"> лет на 01.01.20</w:t>
      </w:r>
      <w:r w:rsidR="00F825EC" w:rsidRPr="00A47BF1">
        <w:rPr>
          <w:rFonts w:ascii="Times New Roman" w:hAnsi="Times New Roman"/>
          <w:sz w:val="24"/>
          <w:szCs w:val="24"/>
        </w:rPr>
        <w:t>2</w:t>
      </w:r>
      <w:r w:rsidR="00B0525D" w:rsidRPr="00A47BF1">
        <w:rPr>
          <w:rFonts w:ascii="Times New Roman" w:hAnsi="Times New Roman"/>
          <w:sz w:val="24"/>
          <w:szCs w:val="24"/>
        </w:rPr>
        <w:t>1</w:t>
      </w:r>
      <w:r w:rsidRPr="00A47BF1">
        <w:rPr>
          <w:rFonts w:ascii="Times New Roman" w:hAnsi="Times New Roman"/>
          <w:sz w:val="24"/>
          <w:szCs w:val="24"/>
        </w:rPr>
        <w:t xml:space="preserve"> составляет 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Фактическое значение: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 xml:space="preserve">ДМТД=ЧМТД/ЧМ х100% = </w:t>
      </w:r>
      <w:r w:rsidR="009D63F6" w:rsidRPr="00A47BF1">
        <w:rPr>
          <w:rFonts w:ascii="Times New Roman" w:hAnsi="Times New Roman"/>
          <w:sz w:val="24"/>
          <w:szCs w:val="24"/>
        </w:rPr>
        <w:t>16429</w:t>
      </w:r>
      <w:r w:rsidRPr="00A47BF1">
        <w:rPr>
          <w:rFonts w:ascii="Times New Roman" w:hAnsi="Times New Roman"/>
          <w:sz w:val="24"/>
          <w:szCs w:val="24"/>
        </w:rPr>
        <w:t>/</w:t>
      </w:r>
      <w:r w:rsidR="009D63F6" w:rsidRPr="00A47BF1">
        <w:rPr>
          <w:rFonts w:ascii="Times New Roman" w:hAnsi="Times New Roman"/>
          <w:sz w:val="24"/>
          <w:szCs w:val="24"/>
        </w:rPr>
        <w:t>46285</w:t>
      </w:r>
      <w:r w:rsidRPr="00A47BF1">
        <w:rPr>
          <w:rFonts w:ascii="Times New Roman" w:hAnsi="Times New Roman"/>
          <w:sz w:val="24"/>
          <w:szCs w:val="24"/>
        </w:rPr>
        <w:t>х100% =</w:t>
      </w:r>
      <w:r w:rsidR="009D63F6" w:rsidRPr="00A47BF1">
        <w:rPr>
          <w:rFonts w:ascii="Times New Roman" w:hAnsi="Times New Roman"/>
          <w:sz w:val="24"/>
          <w:szCs w:val="24"/>
        </w:rPr>
        <w:t>35,5</w:t>
      </w:r>
      <w:r w:rsidRPr="00A47BF1">
        <w:rPr>
          <w:rFonts w:ascii="Times New Roman" w:hAnsi="Times New Roman"/>
          <w:sz w:val="24"/>
          <w:szCs w:val="24"/>
        </w:rPr>
        <w:t>%</w:t>
      </w:r>
    </w:p>
    <w:p w:rsidR="0018358D" w:rsidRPr="00A47BF1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F1">
        <w:rPr>
          <w:rFonts w:ascii="Times New Roman" w:hAnsi="Times New Roman"/>
          <w:sz w:val="24"/>
          <w:szCs w:val="24"/>
        </w:rPr>
        <w:t>где: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ДМТД – доля молодежи, задействованной в мероприятиях по вовлечению в творческую деятельность от общего числа молодежи в муниципальном образовании «Город Майкоп», 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ЧМТД – численность молодежи, задействованной в мероприятиях по вовлечению в творческую деятельность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ЧМ – общая численность молодежи, проживающей на территории муниципального образования «Город Майкоп»</w:t>
      </w:r>
    </w:p>
    <w:p w:rsidR="0018358D" w:rsidRPr="00F83216" w:rsidRDefault="0018358D" w:rsidP="005552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134D" w:rsidRPr="005B2EA0" w:rsidRDefault="0018358D" w:rsidP="005552D6">
      <w:pPr>
        <w:tabs>
          <w:tab w:val="left" w:pos="0"/>
        </w:tabs>
        <w:spacing w:after="0" w:line="240" w:lineRule="auto"/>
        <w:ind w:right="139" w:firstLine="851"/>
        <w:jc w:val="both"/>
        <w:rPr>
          <w:rFonts w:ascii="Times New Roman" w:hAnsi="Times New Roman"/>
          <w:sz w:val="24"/>
          <w:szCs w:val="24"/>
        </w:rPr>
      </w:pPr>
      <w:r w:rsidRPr="005B2EA0">
        <w:rPr>
          <w:rFonts w:ascii="Times New Roman" w:hAnsi="Times New Roman"/>
          <w:sz w:val="24"/>
          <w:szCs w:val="24"/>
        </w:rPr>
        <w:t>Из 13 целевых показателей муниципальной программы, достижение которых запланировано в 20</w:t>
      </w:r>
      <w:r w:rsidR="00F825EC" w:rsidRPr="005B2EA0">
        <w:rPr>
          <w:rFonts w:ascii="Times New Roman" w:hAnsi="Times New Roman"/>
          <w:sz w:val="24"/>
          <w:szCs w:val="24"/>
        </w:rPr>
        <w:t>2</w:t>
      </w:r>
      <w:r w:rsidR="00E16B9B" w:rsidRPr="005B2EA0">
        <w:rPr>
          <w:rFonts w:ascii="Times New Roman" w:hAnsi="Times New Roman"/>
          <w:sz w:val="24"/>
          <w:szCs w:val="24"/>
        </w:rPr>
        <w:t>1</w:t>
      </w:r>
      <w:r w:rsidRPr="005B2EA0">
        <w:rPr>
          <w:rFonts w:ascii="Times New Roman" w:hAnsi="Times New Roman"/>
          <w:sz w:val="24"/>
          <w:szCs w:val="24"/>
        </w:rPr>
        <w:t xml:space="preserve"> году, </w:t>
      </w:r>
      <w:r w:rsidR="00B8134D" w:rsidRPr="005B2EA0">
        <w:rPr>
          <w:rFonts w:ascii="Times New Roman" w:hAnsi="Times New Roman"/>
          <w:sz w:val="24"/>
          <w:szCs w:val="24"/>
        </w:rPr>
        <w:t>4 показателя достигнуты в полном объеме.</w:t>
      </w:r>
    </w:p>
    <w:p w:rsidR="00A47BF1" w:rsidRPr="00E16B9B" w:rsidRDefault="00A47BF1" w:rsidP="005552D6">
      <w:pPr>
        <w:tabs>
          <w:tab w:val="left" w:pos="0"/>
        </w:tabs>
        <w:spacing w:after="0" w:line="240" w:lineRule="auto"/>
        <w:ind w:right="139" w:firstLine="851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676D5A" w:rsidRPr="00AF7118" w:rsidRDefault="00676D5A" w:rsidP="00852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B8134D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>целевых по</w:t>
      </w:r>
      <w:r w:rsidR="00852A90" w:rsidRPr="00AF7118">
        <w:rPr>
          <w:rFonts w:ascii="Times New Roman" w:eastAsia="Times New Roman" w:hAnsi="Times New Roman"/>
          <w:sz w:val="24"/>
          <w:szCs w:val="24"/>
          <w:lang w:eastAsia="ru-RU"/>
        </w:rPr>
        <w:t>казателей произошло вследствие н</w:t>
      </w: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>евозможно</w:t>
      </w:r>
      <w:r w:rsidR="00852A90"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программных мероприятий с </w:t>
      </w:r>
      <w:r w:rsidR="00852A90" w:rsidRPr="00AF7118">
        <w:rPr>
          <w:rFonts w:ascii="Times New Roman" w:eastAsia="Times New Roman" w:hAnsi="Times New Roman"/>
          <w:sz w:val="24"/>
          <w:szCs w:val="24"/>
          <w:lang w:eastAsia="ru-RU"/>
        </w:rPr>
        <w:t>01.07.2021 по 20.12.2021.</w:t>
      </w:r>
    </w:p>
    <w:p w:rsidR="00852A90" w:rsidRPr="00AF7118" w:rsidRDefault="00852A90" w:rsidP="00852A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факторы обусловлены </w:t>
      </w:r>
      <w:r w:rsidRPr="00AF7118">
        <w:rPr>
          <w:rFonts w:ascii="Times New Roman" w:hAnsi="Times New Roman"/>
          <w:sz w:val="24"/>
          <w:szCs w:val="24"/>
        </w:rPr>
        <w:t>ограничениями, введенными</w:t>
      </w:r>
      <w:r w:rsidRPr="00AF7118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Указом Главы Республики Адыгея от 18.03.2020 № 27 </w:t>
        </w:r>
        <w:r w:rsidRPr="00AF7118">
          <w:rPr>
            <w:rFonts w:ascii="Times New Roman" w:hAnsi="Times New Roman"/>
            <w:sz w:val="24"/>
            <w:szCs w:val="24"/>
          </w:rPr>
          <w:t>«О введении режима повышенной готовности» на территории муниципального образования»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>(в действующей редакции от 16 октября 2020  № 153) «О внесении изменений в некоторые Указы Главы Республики Адыгея», а такж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е </w:t>
        </w:r>
        <w:r w:rsidRPr="00AF7118">
          <w:rPr>
            <w:rFonts w:ascii="Times New Roman" w:hAnsi="Times New Roman"/>
            <w:sz w:val="24"/>
            <w:szCs w:val="24"/>
          </w:rPr>
          <w:t>пунктом 2 Решения оперативного штаба от 12 июля 2021 года № 5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</w:hyperlink>
      <w:r w:rsidRPr="00AF7118">
        <w:rPr>
          <w:rStyle w:val="af1"/>
          <w:rFonts w:ascii="Times New Roman" w:hAnsi="Times New Roman"/>
          <w:b w:val="0"/>
          <w:bCs/>
          <w:color w:val="auto"/>
          <w:sz w:val="24"/>
          <w:szCs w:val="24"/>
        </w:rPr>
        <w:t>и пунктом 4</w:t>
      </w:r>
      <w:r w:rsidRPr="00AF7118">
        <w:rPr>
          <w:rStyle w:val="af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AF7118">
        <w:rPr>
          <w:rFonts w:ascii="Times New Roman" w:hAnsi="Times New Roman"/>
          <w:sz w:val="24"/>
          <w:szCs w:val="24"/>
        </w:rPr>
        <w:t>Решения оперативного штаба от 05</w:t>
      </w:r>
      <w:r w:rsidR="00AF7118">
        <w:rPr>
          <w:rFonts w:ascii="Times New Roman" w:hAnsi="Times New Roman"/>
          <w:sz w:val="24"/>
          <w:szCs w:val="24"/>
        </w:rPr>
        <w:t xml:space="preserve">  октября </w:t>
      </w:r>
      <w:r w:rsidRPr="00AF7118">
        <w:rPr>
          <w:rFonts w:ascii="Times New Roman" w:hAnsi="Times New Roman"/>
          <w:sz w:val="24"/>
          <w:szCs w:val="24"/>
        </w:rPr>
        <w:t>2021</w:t>
      </w:r>
      <w:r w:rsidR="00AF7118">
        <w:rPr>
          <w:rFonts w:ascii="Times New Roman" w:hAnsi="Times New Roman"/>
          <w:sz w:val="24"/>
          <w:szCs w:val="24"/>
        </w:rPr>
        <w:t xml:space="preserve"> года</w:t>
      </w:r>
      <w:r w:rsidRPr="00AF7118">
        <w:rPr>
          <w:rFonts w:ascii="Times New Roman" w:hAnsi="Times New Roman"/>
          <w:sz w:val="24"/>
          <w:szCs w:val="24"/>
        </w:rPr>
        <w:t xml:space="preserve"> № 6 проведение массовых мероприятий муниципального уровня было приостановлено до улучшения эпидемиологической обстановки. </w:t>
      </w:r>
    </w:p>
    <w:p w:rsidR="00676D5A" w:rsidRPr="00AF7118" w:rsidRDefault="00676D5A" w:rsidP="00852A9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Ограничения, </w:t>
      </w:r>
      <w:r w:rsidRPr="00AF7118">
        <w:rPr>
          <w:rFonts w:ascii="Times New Roman" w:hAnsi="Times New Roman"/>
          <w:sz w:val="24"/>
          <w:szCs w:val="24"/>
        </w:rPr>
        <w:t>установленные настоящим</w:t>
      </w: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Указом повлекли запрет на проведение массовых мероприятий, в том числе деловых, культурных, развлекательных, спортивных и физкультурных мероприятий муниципального уровня и других массовых мероприятий с </w:t>
      </w:r>
      <w:r w:rsidR="00852A90" w:rsidRPr="00AF7118">
        <w:rPr>
          <w:rFonts w:ascii="Times New Roman" w:eastAsia="Times New Roman" w:hAnsi="Times New Roman"/>
          <w:sz w:val="24"/>
          <w:szCs w:val="24"/>
          <w:lang w:eastAsia="ru-RU"/>
        </w:rPr>
        <w:t>01.07.2021 по 20.12.2021.</w:t>
      </w:r>
      <w:r w:rsidRPr="00AF7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358D" w:rsidRPr="00F83216" w:rsidRDefault="0018358D" w:rsidP="00676D5A">
      <w:pPr>
        <w:tabs>
          <w:tab w:val="left" w:pos="0"/>
        </w:tabs>
        <w:spacing w:after="0" w:line="240" w:lineRule="auto"/>
        <w:ind w:right="13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Style w:val="ab"/>
          <w:rFonts w:ascii="Times New Roman" w:hAnsi="Times New Roman"/>
          <w:b w:val="0"/>
          <w:bCs/>
          <w:sz w:val="24"/>
          <w:szCs w:val="24"/>
        </w:rPr>
        <w:t xml:space="preserve">Сведения о степени выполнения основных мероприятий (мероприятий) подпрограмм муниципальной программы </w:t>
      </w:r>
      <w:r w:rsidRPr="00F83216">
        <w:rPr>
          <w:rFonts w:ascii="Times New Roman" w:hAnsi="Times New Roman"/>
          <w:sz w:val="24"/>
          <w:szCs w:val="24"/>
        </w:rPr>
        <w:t>«Молодежь столицы Адыгеи (2018-2024 годы)» за 20</w:t>
      </w:r>
      <w:r w:rsidR="00F825EC">
        <w:rPr>
          <w:rFonts w:ascii="Times New Roman" w:hAnsi="Times New Roman"/>
          <w:sz w:val="24"/>
          <w:szCs w:val="24"/>
        </w:rPr>
        <w:t>2</w:t>
      </w:r>
      <w:r w:rsidR="00E16B9B">
        <w:rPr>
          <w:rFonts w:ascii="Times New Roman" w:hAnsi="Times New Roman"/>
          <w:sz w:val="24"/>
          <w:szCs w:val="24"/>
        </w:rPr>
        <w:t>1</w:t>
      </w:r>
      <w:r w:rsidRPr="00F83216">
        <w:rPr>
          <w:rFonts w:ascii="Times New Roman" w:hAnsi="Times New Roman"/>
          <w:sz w:val="24"/>
          <w:szCs w:val="24"/>
        </w:rPr>
        <w:t xml:space="preserve"> год приведены в Таблице № 2.</w:t>
      </w:r>
    </w:p>
    <w:p w:rsidR="0018358D" w:rsidRPr="00F83216" w:rsidRDefault="0018358D" w:rsidP="00676D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52D6" w:rsidRDefault="005552D6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lastRenderedPageBreak/>
        <w:t>Таблица № 2</w:t>
      </w: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pStyle w:val="1"/>
        <w:spacing w:before="0"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Сведения </w:t>
      </w:r>
      <w:r w:rsidRPr="00F83216">
        <w:rPr>
          <w:rFonts w:ascii="Times New Roman" w:hAnsi="Times New Roman"/>
          <w:sz w:val="24"/>
          <w:szCs w:val="24"/>
        </w:rPr>
        <w:br/>
        <w:t>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p w:rsidR="0018358D" w:rsidRPr="00F83216" w:rsidRDefault="0018358D" w:rsidP="00183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2"/>
        <w:gridCol w:w="3119"/>
        <w:gridCol w:w="2409"/>
        <w:gridCol w:w="993"/>
        <w:gridCol w:w="141"/>
        <w:gridCol w:w="6"/>
        <w:gridCol w:w="987"/>
        <w:gridCol w:w="141"/>
        <w:gridCol w:w="6"/>
        <w:gridCol w:w="1412"/>
      </w:tblGrid>
      <w:tr w:rsidR="0018358D" w:rsidRPr="00F83216" w:rsidTr="00E16B9B"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№</w:t>
            </w:r>
            <w:r w:rsidRPr="00F832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98110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Показатели контрольных событий (в количественном выражении) за 20</w:t>
            </w:r>
            <w:r w:rsidR="00544DD7">
              <w:rPr>
                <w:rFonts w:ascii="Times New Roman" w:hAnsi="Times New Roman" w:cs="Times New Roman"/>
              </w:rPr>
              <w:t>2</w:t>
            </w:r>
            <w:r w:rsidR="00981105">
              <w:rPr>
                <w:rFonts w:ascii="Times New Roman" w:hAnsi="Times New Roman" w:cs="Times New Roman"/>
              </w:rPr>
              <w:t xml:space="preserve">1 </w:t>
            </w:r>
            <w:r w:rsidRPr="00F83216">
              <w:rPr>
                <w:rFonts w:ascii="Times New Roman" w:hAnsi="Times New Roman" w:cs="Times New Roman"/>
              </w:rPr>
              <w:t>год</w:t>
            </w:r>
          </w:p>
        </w:tc>
      </w:tr>
      <w:tr w:rsidR="0018358D" w:rsidRPr="00F83216" w:rsidTr="00E16B9B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E16B9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18358D" w:rsidRPr="00F83216" w:rsidTr="00E16B9B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6</w:t>
            </w:r>
          </w:p>
        </w:tc>
      </w:tr>
      <w:tr w:rsidR="0018358D" w:rsidRPr="00F83216" w:rsidTr="00E16B9B">
        <w:trPr>
          <w:trHeight w:val="409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Муниципальная программа «Молодежь столицы Адыгеи (2018-2024 годы)»</w:t>
            </w:r>
          </w:p>
        </w:tc>
      </w:tr>
      <w:tr w:rsidR="0018358D" w:rsidRPr="00F83216" w:rsidTr="00E16B9B">
        <w:trPr>
          <w:trHeight w:val="273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eastAsia="Calibri" w:hAnsi="Times New Roman" w:cs="Times New Roman"/>
              </w:rPr>
              <w:t>Подпрограмма «Майкоп молодежный (2018-2024 годы)»</w:t>
            </w:r>
          </w:p>
        </w:tc>
      </w:tr>
      <w:tr w:rsidR="0018358D" w:rsidRPr="00F83216" w:rsidTr="00E16B9B">
        <w:trPr>
          <w:trHeight w:val="138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18358D" w:rsidRPr="00F83216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F83216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МКУ «МКЦ»;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ВК г. Майкоп;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СОНКО;</w:t>
            </w:r>
          </w:p>
          <w:p w:rsidR="0018358D" w:rsidRPr="00F83216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8358D" w:rsidRPr="00F83216" w:rsidTr="00E16B9B">
        <w:trPr>
          <w:trHeight w:val="12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83216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F83216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6">
              <w:rPr>
                <w:rFonts w:ascii="Times New Roman" w:hAnsi="Times New Roman"/>
                <w:sz w:val="24"/>
                <w:szCs w:val="24"/>
              </w:rPr>
              <w:t>Допризывная подготовка и гражданское воспитание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F83216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F83216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F83216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F83216">
              <w:rPr>
                <w:rFonts w:ascii="Times New Roman" w:hAnsi="Times New Roman" w:cs="Times New Roman"/>
              </w:rPr>
              <w:br/>
              <w:t>Управление культуры и подведомственные учреждения;</w:t>
            </w:r>
            <w:r w:rsidR="0018358D" w:rsidRPr="00F83216">
              <w:rPr>
                <w:rFonts w:ascii="Times New Roman" w:hAnsi="Times New Roman" w:cs="Times New Roman"/>
              </w:rPr>
              <w:br/>
              <w:t>Комитет по физической культуре и спорту и подведомственные ему учреждения;</w:t>
            </w:r>
            <w:r w:rsidR="0018358D" w:rsidRPr="00F83216">
              <w:rPr>
                <w:rFonts w:ascii="Times New Roman" w:hAnsi="Times New Roman" w:cs="Times New Roman"/>
              </w:rPr>
              <w:br/>
              <w:t>ВК г. Майкоп;</w:t>
            </w:r>
            <w:r w:rsidR="0018358D" w:rsidRPr="00F83216">
              <w:rPr>
                <w:rFonts w:ascii="Times New Roman" w:hAnsi="Times New Roman" w:cs="Times New Roman"/>
              </w:rPr>
              <w:br/>
              <w:t>СОНКО;</w:t>
            </w:r>
            <w:r w:rsidR="0018358D" w:rsidRPr="00F83216">
              <w:rPr>
                <w:rFonts w:ascii="Times New Roman" w:hAnsi="Times New Roman" w:cs="Times New Roman"/>
              </w:rPr>
              <w:br/>
            </w:r>
            <w:r w:rsidR="0018358D" w:rsidRPr="00F83216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32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Организация и проведение мероприятий, посвященных освобождению г. Майкопа от немецко-фашистских захватчиков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МКУ «МКЦ»;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Ассоциация ТОС;</w:t>
            </w:r>
          </w:p>
          <w:p w:rsidR="0018358D" w:rsidRPr="001A02A0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6492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404E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D55AD" w:rsidP="004D01B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4,8</w:t>
            </w:r>
          </w:p>
        </w:tc>
      </w:tr>
      <w:tr w:rsidR="001A02A0" w:rsidRPr="001A02A0" w:rsidTr="00E16B9B">
        <w:trPr>
          <w:trHeight w:val="7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52" w:rsidRPr="00A47BF1" w:rsidRDefault="00D51852" w:rsidP="00D5185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0" w:history="1"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Указа Главы Республики Адыгея от 18.03.2020 №</w:t>
              </w:r>
              <w:r w:rsidR="00321497"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27 (в действующей редакции от 16 октября 2020 г. №</w:t>
              </w:r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153) «О внесении изменений в некоторые Указы Главы Республики Адыгея» </w:t>
              </w:r>
            </w:hyperlink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D51852" w:rsidP="00D51852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мероприятия, посвященных освобождению г. Майкопа от немецко-фашистских захватчиков в полном объеме </w:t>
            </w:r>
            <w:r w:rsidRPr="00A47BF1">
              <w:rPr>
                <w:rFonts w:ascii="Times New Roman" w:eastAsia="Calibri" w:hAnsi="Times New Roman" w:cs="Times New Roman"/>
              </w:rPr>
              <w:t>не представилось возможным</w:t>
            </w:r>
          </w:p>
        </w:tc>
      </w:tr>
      <w:tr w:rsidR="001A02A0" w:rsidRPr="001A02A0" w:rsidTr="00E16B9B">
        <w:trPr>
          <w:trHeight w:val="151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E16B9B">
        <w:trPr>
          <w:trHeight w:val="29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Спартакиада среди студентов «Готов к труду и обороне»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Комитет п</w:t>
            </w:r>
            <w:r w:rsidRPr="001A02A0">
              <w:rPr>
                <w:rFonts w:ascii="Times New Roman" w:hAnsi="Times New Roman" w:cs="Times New Roman"/>
              </w:rPr>
              <w:t>о физической культуре и спорту;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6492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6492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101,8</w:t>
            </w:r>
          </w:p>
        </w:tc>
      </w:tr>
      <w:tr w:rsidR="001A02A0" w:rsidRPr="001A02A0" w:rsidTr="00E16B9B">
        <w:trPr>
          <w:trHeight w:val="6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  <w:hyperlink w:anchor="sub_180" w:history="1"/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B7E13" w:rsidP="00DB7E13">
            <w:pPr>
              <w:pStyle w:val="aa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Возросшая активность молодежи</w:t>
            </w:r>
          </w:p>
        </w:tc>
      </w:tr>
      <w:tr w:rsidR="001A02A0" w:rsidRPr="001A02A0" w:rsidTr="00E16B9B">
        <w:trPr>
          <w:trHeight w:val="151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57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Проведение городских гражданско-патриотических акций «Иду служить России!»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1A02A0">
              <w:rPr>
                <w:rFonts w:ascii="Times New Roman" w:hAnsi="Times New Roman" w:cs="Times New Roman"/>
              </w:rPr>
              <w:br/>
              <w:t>ВК г. Майкоп;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404E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5185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50</w:t>
            </w:r>
          </w:p>
        </w:tc>
      </w:tr>
      <w:tr w:rsidR="001A02A0" w:rsidRPr="001A02A0" w:rsidTr="00E16B9B">
        <w:trPr>
          <w:trHeight w:val="86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52" w:rsidRPr="001A02A0" w:rsidRDefault="00D51852" w:rsidP="00D5185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1" w:history="1">
              <w:r w:rsidRPr="00321497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Указа Главы Республики Адыгея от 18.03.2020 №</w:t>
              </w:r>
              <w:r w:rsidR="00321497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Pr="00321497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27 (в действующей редакции от 16 октября 2020 г. №</w:t>
              </w:r>
              <w:r w:rsidRPr="00321497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Pr="00321497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153) «О внесении изменений в некоторые Указы Главы Республики Адыгея»</w:t>
              </w:r>
              <w:r w:rsidR="00321497" w:rsidRPr="00321497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>,</w:t>
              </w:r>
            </w:hyperlink>
            <w:r w:rsidR="00321497" w:rsidRPr="00321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497" w:rsidRPr="00321497">
              <w:rPr>
                <w:rFonts w:ascii="Times New Roman" w:hAnsi="Times New Roman"/>
                <w:b w:val="0"/>
                <w:sz w:val="24"/>
                <w:szCs w:val="24"/>
              </w:rPr>
              <w:t>пунктом 4 Решения оперативного штаба от 05.10.2021 № 6</w:t>
            </w:r>
            <w:r w:rsidR="0032149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D51852" w:rsidP="00D51852">
            <w:pPr>
              <w:pStyle w:val="a5"/>
              <w:ind w:firstLine="33"/>
              <w:jc w:val="both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>
              <w:rPr>
                <w:rFonts w:ascii="Times New Roman" w:hAnsi="Times New Roman" w:cs="Times New Roman"/>
              </w:rPr>
              <w:t>гражданско-патриотической акции «Иду служить России!» в полном объеме</w:t>
            </w:r>
            <w:r w:rsidRPr="001A02A0">
              <w:rPr>
                <w:rFonts w:ascii="Times New Roman" w:hAnsi="Times New Roman" w:cs="Times New Roman"/>
              </w:rPr>
              <w:t xml:space="preserve"> не представилось возможным</w:t>
            </w:r>
          </w:p>
        </w:tc>
      </w:tr>
      <w:tr w:rsidR="001A02A0" w:rsidRPr="001A02A0" w:rsidTr="00E16B9B">
        <w:trPr>
          <w:trHeight w:val="140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40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D" w:rsidRPr="001A02A0" w:rsidRDefault="000B29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D" w:rsidRPr="001A02A0" w:rsidRDefault="000B29AD" w:rsidP="000B29A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Организация торжественной церемонии проведения итогов и награждения участников и победителей выставки достижений науки и творчества студентов и молодежи,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9AD" w:rsidRPr="00A47BF1" w:rsidRDefault="000B29AD" w:rsidP="000B29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учреждения; СОНКО; ВПО, 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AD" w:rsidRPr="00A47BF1" w:rsidRDefault="000B29A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AD" w:rsidRPr="00A47BF1" w:rsidRDefault="000B29A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9AD" w:rsidRPr="00A47BF1" w:rsidRDefault="000B29AD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341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1.1.1.</w:t>
            </w:r>
            <w:r w:rsidR="000B29AD" w:rsidRPr="001A02A0">
              <w:rPr>
                <w:rFonts w:ascii="Times New Roman" w:hAnsi="Times New Roman"/>
                <w:sz w:val="24"/>
                <w:szCs w:val="24"/>
              </w:rPr>
              <w:t>5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Цикл гражданско-патриотических мероприятий, посвященных Дню г. Майкопа (акции, концерты, шествия, флэшмобы и др.)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A47BF1">
              <w:rPr>
                <w:rFonts w:ascii="Times New Roman" w:hAnsi="Times New Roman" w:cs="Times New Roman"/>
              </w:rPr>
              <w:br/>
              <w:t>Управление культуры и п</w:t>
            </w:r>
            <w:r w:rsidRPr="00A47BF1">
              <w:rPr>
                <w:rFonts w:ascii="Times New Roman" w:hAnsi="Times New Roman" w:cs="Times New Roman"/>
              </w:rPr>
              <w:t>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A079E" w:rsidP="00EF087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4940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6492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100,8</w:t>
            </w:r>
          </w:p>
        </w:tc>
      </w:tr>
      <w:tr w:rsidR="001A02A0" w:rsidRPr="001A02A0" w:rsidTr="00E16B9B">
        <w:trPr>
          <w:trHeight w:val="71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321497" w:rsidP="0032149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57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34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0B29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1.1.1.</w:t>
            </w:r>
            <w:r w:rsidR="000B29AD" w:rsidRPr="001A02A0">
              <w:rPr>
                <w:rFonts w:ascii="Times New Roman" w:hAnsi="Times New Roman"/>
                <w:sz w:val="24"/>
                <w:szCs w:val="24"/>
              </w:rPr>
              <w:t>6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CA55C2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в 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t>СУЗах и ВУЗах по патриотическому воспитанию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t xml:space="preserve"> </w:t>
            </w:r>
            <w:r w:rsidR="0018358D" w:rsidRPr="00A47BF1">
              <w:rPr>
                <w:rFonts w:ascii="Times New Roman" w:hAnsi="Times New Roman" w:cs="Times New Roman"/>
              </w:rPr>
              <w:br/>
              <w:t>ВПО, СПО,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404E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6492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55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74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 Ассоциация ТОС; ВК г. Майкоп; СОНКО;</w:t>
            </w:r>
            <w:r w:rsidRPr="00A47BF1">
              <w:rPr>
                <w:rStyle w:val="FontStyle55"/>
                <w:sz w:val="24"/>
                <w:szCs w:val="24"/>
              </w:rPr>
              <w:t xml:space="preserve"> 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E16B9B">
        <w:trPr>
          <w:trHeight w:val="15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Проведение экологического десанта волонтерских отрядов для наведения порядка на ветеранских кладбищах г. Майкопа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A47BF1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6492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64920" w:rsidP="002D55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104,</w:t>
            </w:r>
            <w:r w:rsidR="002D55AD" w:rsidRPr="00A47BF1">
              <w:rPr>
                <w:rFonts w:ascii="Times New Roman" w:hAnsi="Times New Roman" w:cs="Times New Roman"/>
              </w:rPr>
              <w:t>3</w:t>
            </w:r>
          </w:p>
        </w:tc>
      </w:tr>
      <w:tr w:rsidR="001A02A0" w:rsidRPr="001A02A0" w:rsidTr="00E16B9B">
        <w:trPr>
          <w:trHeight w:val="78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51852" w:rsidP="00D5185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Возросшая активность молодежи</w:t>
            </w:r>
          </w:p>
        </w:tc>
      </w:tr>
      <w:tr w:rsidR="001A02A0" w:rsidRPr="001A02A0" w:rsidTr="00E16B9B">
        <w:trPr>
          <w:trHeight w:val="165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99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волонтерских молодежных акций в направлении социального добровольчества: «Поздравь защитника Отечества», «Подари улыбку детям», цикл мероприятий ко Дню Победы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ВК г. Майкоп;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522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404E9" w:rsidP="00FF52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64920" w:rsidP="00FF52C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101,5</w:t>
            </w:r>
          </w:p>
        </w:tc>
      </w:tr>
      <w:tr w:rsidR="001A02A0" w:rsidRPr="001A02A0" w:rsidTr="00E16B9B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51852" w:rsidP="004A378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Возросшая активность молодежи</w:t>
            </w:r>
          </w:p>
        </w:tc>
      </w:tr>
      <w:tr w:rsidR="001A02A0" w:rsidRPr="001A02A0" w:rsidTr="00E16B9B">
        <w:trPr>
          <w:trHeight w:val="60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44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Подведение итогов и награждение волонтеров в рамках празднования Дня молодежи в России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404E9" w:rsidP="00A6408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D55AD" w:rsidP="00A6408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106,7</w:t>
            </w:r>
          </w:p>
        </w:tc>
      </w:tr>
      <w:tr w:rsidR="001A02A0" w:rsidRPr="001A02A0" w:rsidTr="00E16B9B">
        <w:trPr>
          <w:trHeight w:val="73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5185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Возросшая активность молодежи</w:t>
            </w:r>
          </w:p>
        </w:tc>
      </w:tr>
      <w:tr w:rsidR="001A02A0" w:rsidRPr="001A02A0" w:rsidTr="00E16B9B">
        <w:trPr>
          <w:trHeight w:val="159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19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8D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94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Фестивали национальных культур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Управление культуры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</w:r>
            <w:r w:rsidRPr="00A47BF1">
              <w:rPr>
                <w:rFonts w:ascii="Times New Roman" w:hAnsi="Times New Roman"/>
                <w:sz w:val="24"/>
                <w:szCs w:val="24"/>
              </w:rPr>
              <w:lastRenderedPageBreak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lastRenderedPageBreak/>
              <w:t>580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8325E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7BF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8325E" w:rsidP="00CA55C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47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A02A0" w:rsidRPr="001A02A0" w:rsidTr="00E16B9B">
        <w:trPr>
          <w:trHeight w:val="7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497" w:rsidRPr="00A47BF1" w:rsidRDefault="00321497" w:rsidP="00321497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12" w:history="1"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Указа Главы Республики Адыгея от 18.03.2020 №27 (в действующей редакции от 16 октября 2020 г. №</w:t>
              </w:r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 xml:space="preserve"> </w:t>
              </w:r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>153) «О внесении изменений в некоторые Указы Главы Республики Адыгея»</w:t>
              </w:r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  <w:lang w:val="ru-RU"/>
                </w:rPr>
                <w:t>,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>пунктом 4 Решения оперативного штаба от 05.10.2021 № 6</w:t>
            </w:r>
            <w:r w:rsidRPr="00A47B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A8325E" w:rsidP="00A8325E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Фестиваля национальных культур </w:t>
            </w:r>
            <w:r w:rsidRPr="00A47BF1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185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44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национальные игры для детей на площадках по месту жительства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 Управление культуры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787F80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755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65E6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E65E6D" w:rsidP="0036591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63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6D" w:rsidRPr="00A47BF1" w:rsidRDefault="00E65E6D" w:rsidP="002D5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65E6D" w:rsidP="002D55A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В связи с вышеизложенным проведение праздников, посвященных Дням национальной культуры «Масленица», «Адыгский новый год», национальные игры для детей на площадках по месту жительства не представилось возможным.</w:t>
            </w:r>
          </w:p>
        </w:tc>
      </w:tr>
      <w:tr w:rsidR="001A02A0" w:rsidRPr="001A02A0" w:rsidTr="00E16B9B">
        <w:trPr>
          <w:trHeight w:val="14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13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E16B9B">
        <w:trPr>
          <w:trHeight w:val="84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дипломов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2D55A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47B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2D55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D55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70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42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05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благодарственных писем с символикой г. Майкопа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2D55A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47B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2D55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D55A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0E5134" w:rsidTr="00E16B9B">
        <w:trPr>
          <w:trHeight w:val="72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0E5134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34">
              <w:rPr>
                <w:rFonts w:ascii="Times New Roman" w:hAnsi="Times New Roman"/>
                <w:sz w:val="24"/>
                <w:szCs w:val="24"/>
              </w:rPr>
              <w:t>1.1.4.3.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0E5134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134">
              <w:rPr>
                <w:rFonts w:ascii="Times New Roman" w:hAnsi="Times New Roman"/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A47BF1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8688C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47B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A0AC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0E5134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88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51852" w:rsidP="00D5185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41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A8325E" w:rsidTr="00E16B9B">
        <w:trPr>
          <w:trHeight w:val="67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8325E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25E">
              <w:rPr>
                <w:rFonts w:ascii="Times New Roman" w:hAnsi="Times New Roman"/>
                <w:sz w:val="24"/>
                <w:szCs w:val="24"/>
              </w:rPr>
              <w:t>1.1.4.4.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8325E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25E">
              <w:rPr>
                <w:rFonts w:ascii="Times New Roman" w:hAnsi="Times New Roman"/>
                <w:sz w:val="24"/>
                <w:szCs w:val="24"/>
              </w:rPr>
              <w:t>Количество буклетов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0E5134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47B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18358D" w:rsidRPr="00A47B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A0AC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0E5134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78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2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2D55AD" w:rsidRPr="00E0673F" w:rsidTr="00E16B9B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E0673F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3F">
              <w:rPr>
                <w:rFonts w:ascii="Times New Roman" w:hAnsi="Times New Roman"/>
                <w:sz w:val="24"/>
                <w:szCs w:val="24"/>
              </w:rPr>
              <w:t>1.1.4.5.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E0673F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3F">
              <w:rPr>
                <w:rFonts w:ascii="Times New Roman" w:hAnsi="Times New Roman"/>
                <w:sz w:val="24"/>
                <w:szCs w:val="24"/>
              </w:rPr>
              <w:t>Количество афиш А3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E0673F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E0673F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E0673F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0673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E0673F" w:rsidRDefault="009A0AC7" w:rsidP="00FB4F4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67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E0673F" w:rsidRDefault="00D15065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A02A0" w:rsidRPr="001A02A0" w:rsidTr="00E16B9B">
        <w:trPr>
          <w:trHeight w:val="65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9242EC" w:rsidP="009242E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экономией денежных средств на и</w:t>
            </w:r>
            <w:r w:rsidRPr="001A02A0">
              <w:rPr>
                <w:rFonts w:ascii="Times New Roman" w:hAnsi="Times New Roman"/>
              </w:rPr>
              <w:t>зготовление полиграфической продукции</w:t>
            </w:r>
            <w:r>
              <w:rPr>
                <w:rFonts w:ascii="Times New Roman" w:hAnsi="Times New Roman"/>
              </w:rPr>
              <w:t>, было принято решение об увеличении количества (афиш) печатной продукции для предоставления в общеобразовательные организации города.</w:t>
            </w:r>
          </w:p>
        </w:tc>
      </w:tr>
      <w:tr w:rsidR="001A02A0" w:rsidRPr="001A02A0" w:rsidTr="00E16B9B">
        <w:trPr>
          <w:trHeight w:val="170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5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1.1.4.6.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1A02A0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47B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0E5134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66,7</w:t>
            </w:r>
          </w:p>
        </w:tc>
      </w:tr>
      <w:tr w:rsidR="001A02A0" w:rsidRPr="001A02A0" w:rsidTr="00E16B9B">
        <w:trPr>
          <w:trHeight w:val="88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52" w:rsidRPr="002D55AD" w:rsidRDefault="00D51852" w:rsidP="00D51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AD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2D5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2D55AD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2D55AD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2D55AD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2D55AD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</w:t>
            </w:r>
            <w:r w:rsidRPr="002D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эпидемиологической обстановки. </w:t>
            </w:r>
          </w:p>
          <w:p w:rsidR="0018358D" w:rsidRPr="001A02A0" w:rsidRDefault="00D51852" w:rsidP="00530B5D">
            <w:pPr>
              <w:pStyle w:val="aa"/>
              <w:rPr>
                <w:rFonts w:ascii="Times New Roman" w:hAnsi="Times New Roman" w:cs="Times New Roman"/>
              </w:rPr>
            </w:pPr>
            <w:r w:rsidRPr="002D55AD">
              <w:rPr>
                <w:rFonts w:ascii="Times New Roman" w:hAnsi="Times New Roman" w:cs="Times New Roman"/>
              </w:rPr>
              <w:t>В связи с отменой конкурса молодых художников «Вдохновение» перекидные календари не были изготовлены.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E507C6" w:rsidRPr="00D15065" w:rsidTr="00E16B9B">
        <w:trPr>
          <w:trHeight w:val="44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D15065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65">
              <w:rPr>
                <w:rFonts w:ascii="Times New Roman" w:hAnsi="Times New Roman"/>
                <w:sz w:val="24"/>
                <w:szCs w:val="24"/>
              </w:rPr>
              <w:t>1.1.4.7.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D15065" w:rsidRDefault="0018358D" w:rsidP="00D150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06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15065" w:rsidRPr="00D15065">
              <w:rPr>
                <w:rFonts w:ascii="Times New Roman" w:hAnsi="Times New Roman"/>
                <w:sz w:val="24"/>
                <w:szCs w:val="24"/>
              </w:rPr>
              <w:t xml:space="preserve">памяток </w:t>
            </w:r>
            <w:r w:rsidR="00D15065">
              <w:rPr>
                <w:rFonts w:ascii="Times New Roman" w:hAnsi="Times New Roman"/>
                <w:sz w:val="24"/>
                <w:szCs w:val="24"/>
              </w:rPr>
              <w:br/>
            </w:r>
            <w:r w:rsidR="00D15065" w:rsidRPr="00D15065"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  <w:r w:rsidR="00D15065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D15065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D15065">
              <w:rPr>
                <w:rFonts w:ascii="Times New Roman" w:hAnsi="Times New Roman" w:cs="Times New Roman"/>
              </w:rPr>
              <w:t>Комитет по образованию и подведомственные ему учреждения</w:t>
            </w:r>
          </w:p>
          <w:p w:rsidR="0018358D" w:rsidRPr="00D15065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D15065" w:rsidRDefault="002D55AD" w:rsidP="00CA55C2">
            <w:pPr>
              <w:ind w:right="141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1506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  <w:r w:rsidR="00B634B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D15065" w:rsidRDefault="00D15065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5065">
              <w:rPr>
                <w:rFonts w:ascii="Times New Roman" w:hAnsi="Times New Roman" w:cs="Times New Roman"/>
              </w:rPr>
              <w:t>20</w:t>
            </w:r>
            <w:r w:rsidR="00B634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D15065" w:rsidRDefault="00D15065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15065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88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EA6B20" w:rsidP="00E62309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02A0" w:rsidRPr="001A02A0" w:rsidTr="00E16B9B">
        <w:trPr>
          <w:trHeight w:val="115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58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C2" w:rsidRPr="00A47BF1" w:rsidRDefault="00CA55C2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Управление культуры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ему учрежден</w:t>
            </w:r>
            <w:r w:rsidR="0013026F" w:rsidRPr="00A47BF1">
              <w:rPr>
                <w:rFonts w:ascii="Times New Roman" w:hAnsi="Times New Roman"/>
                <w:sz w:val="24"/>
                <w:szCs w:val="24"/>
              </w:rPr>
              <w:t>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ВК г. Майкоп;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</w:r>
            <w:r w:rsidRPr="00A47BF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A47BF1">
              <w:rPr>
                <w:rFonts w:ascii="Times New Roman" w:hAnsi="Times New Roman" w:cs="Times New Roman"/>
              </w:rPr>
              <w:br/>
              <w:t xml:space="preserve">Управление культуры и </w:t>
            </w:r>
            <w:r w:rsidR="0018358D" w:rsidRPr="00A47BF1">
              <w:rPr>
                <w:rFonts w:ascii="Times New Roman" w:hAnsi="Times New Roman" w:cs="Times New Roman"/>
              </w:rPr>
              <w:lastRenderedPageBreak/>
              <w:t>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Комитет по физической культуре и спорту;</w:t>
            </w:r>
            <w:r w:rsidR="0018358D" w:rsidRPr="00A47BF1">
              <w:rPr>
                <w:rFonts w:ascii="Times New Roman" w:hAnsi="Times New Roman" w:cs="Times New Roman"/>
              </w:rPr>
              <w:br/>
              <w:t>Ассоциация ТОС;</w:t>
            </w:r>
            <w:r w:rsidR="0018358D" w:rsidRPr="00A47BF1">
              <w:rPr>
                <w:rFonts w:ascii="Times New Roman" w:hAnsi="Times New Roman" w:cs="Times New Roman"/>
              </w:rPr>
              <w:br/>
              <w:t>ВК г. Майкоп;</w:t>
            </w:r>
            <w:r w:rsidR="0018358D" w:rsidRPr="00A47BF1">
              <w:rPr>
                <w:rFonts w:ascii="Times New Roman" w:hAnsi="Times New Roman" w:cs="Times New Roman"/>
              </w:rPr>
              <w:br/>
              <w:t>СОНКО;</w:t>
            </w:r>
            <w:r w:rsidR="0018358D" w:rsidRPr="00A47BF1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50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Акция «Неделя добра в                               г. Майкопе»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1302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 xml:space="preserve">МКУ «МКЦ»; 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2070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A0AC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33,8</w:t>
            </w:r>
          </w:p>
        </w:tc>
      </w:tr>
      <w:tr w:rsidR="001A02A0" w:rsidRPr="001A02A0" w:rsidTr="00E16B9B">
        <w:trPr>
          <w:trHeight w:val="56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52" w:rsidRPr="00A47BF1" w:rsidRDefault="00D51852" w:rsidP="00D51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D51852" w:rsidP="004A3782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акции «Неделя добра в г. Майкопе» в полном объеме не представилось возможным.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94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вручения призового фонда призерам и победителям студенческого фестиваля «Студенческая весна»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СОНКО;</w:t>
            </w:r>
            <w:r w:rsidR="0018358D" w:rsidRPr="00A47BF1">
              <w:rPr>
                <w:rFonts w:ascii="Times New Roman" w:hAnsi="Times New Roman" w:cs="Times New Roman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1430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A0AC7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052D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101,</w:t>
            </w:r>
            <w:r w:rsidR="00052D42" w:rsidRPr="00A47BF1">
              <w:rPr>
                <w:rFonts w:ascii="Times New Roman" w:hAnsi="Times New Roman" w:cs="Times New Roman"/>
              </w:rPr>
              <w:t>4</w:t>
            </w:r>
          </w:p>
        </w:tc>
      </w:tr>
      <w:tr w:rsidR="001A02A0" w:rsidRPr="001A02A0" w:rsidTr="00E16B9B">
        <w:trPr>
          <w:trHeight w:val="73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84BAB" w:rsidP="00284BA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Возросшая активность молодежи</w:t>
            </w:r>
          </w:p>
        </w:tc>
      </w:tr>
      <w:tr w:rsidR="001A02A0" w:rsidRPr="001A02A0" w:rsidTr="00E16B9B">
        <w:trPr>
          <w:trHeight w:val="159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61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Организация детских дворовых площадок с целью обеспечения досуговой деятельности неорганизованных детей и подростков в летнее время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3026F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="0018358D" w:rsidRPr="00A47BF1">
              <w:rPr>
                <w:rFonts w:ascii="Times New Roman" w:hAnsi="Times New Roman"/>
                <w:sz w:val="24"/>
                <w:szCs w:val="24"/>
              </w:rPr>
              <w:br/>
              <w:t>Ассоциация ТОС;</w:t>
            </w:r>
            <w:r w:rsidR="0018358D" w:rsidRPr="00A47BF1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78688C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452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E4386" w:rsidP="0078688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052D4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104</w:t>
            </w:r>
          </w:p>
        </w:tc>
      </w:tr>
      <w:tr w:rsidR="001A02A0" w:rsidRPr="001A02A0" w:rsidTr="00E16B9B">
        <w:trPr>
          <w:trHeight w:val="65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F80554" w:rsidP="00F8055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51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EE" w:rsidRPr="00A47BF1" w:rsidRDefault="00B978E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23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между дворовыми площадками «Пусть всегда будет солнце»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A47BF1">
              <w:rPr>
                <w:rFonts w:ascii="Times New Roman" w:hAnsi="Times New Roman" w:cs="Times New Roman"/>
              </w:rPr>
              <w:br/>
              <w:t>МКУ «МКЦ»;</w:t>
            </w:r>
            <w:r w:rsidR="0018358D" w:rsidRPr="00A47BF1">
              <w:rPr>
                <w:rFonts w:ascii="Times New Roman" w:hAnsi="Times New Roman" w:cs="Times New Roman"/>
              </w:rPr>
              <w:br/>
              <w:t>Ассоциация ТОС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78688C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E4386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104</w:t>
            </w:r>
          </w:p>
        </w:tc>
      </w:tr>
      <w:tr w:rsidR="001A02A0" w:rsidRPr="001A02A0" w:rsidTr="00E16B9B">
        <w:trPr>
          <w:trHeight w:val="69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F80554" w:rsidP="00F8055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1.2.1.5.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Организация торжественной церемонии проведения итогов и награждения участников и победителей выставки достижений науки и </w:t>
            </w:r>
            <w:r w:rsidR="004A3782" w:rsidRPr="001A02A0">
              <w:rPr>
                <w:rFonts w:ascii="Times New Roman" w:hAnsi="Times New Roman" w:cs="Times New Roman"/>
              </w:rPr>
              <w:t>творчества студентов и молодежи</w:t>
            </w:r>
            <w:r w:rsidRPr="001A02A0">
              <w:rPr>
                <w:rFonts w:ascii="Times New Roman" w:hAnsi="Times New Roman" w:cs="Times New Roman"/>
              </w:rPr>
              <w:t xml:space="preserve">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Комитет по образованию; 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СОНКО;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E507C6" w:rsidP="000B29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9E4386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111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F80554" w:rsidP="00F8055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41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09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Акция, посвященная Всемирному Дню студента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Управление культуры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</w:t>
            </w:r>
            <w:r w:rsidR="0082449D" w:rsidRPr="001A02A0">
              <w:rPr>
                <w:rFonts w:ascii="Times New Roman" w:hAnsi="Times New Roman" w:cs="Times New Roman"/>
              </w:rPr>
              <w:t xml:space="preserve"> </w:t>
            </w:r>
            <w:r w:rsidR="0018358D" w:rsidRPr="001A02A0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8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04" w:rsidRPr="00A47BF1" w:rsidRDefault="00404E04" w:rsidP="00F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Указа Главы Республики Адыгея от 18.03.2020 №</w:t>
              </w:r>
              <w:r w:rsidR="00FB2E99"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 </w:t>
              </w:r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27 (в действующей редакции от 16 октября 2020  №</w:t>
              </w:r>
              <w:r w:rsidR="00FB2E99"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 </w:t>
              </w:r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153) «О внесении изменений в некоторые Указы Главы Республики Адыгея»</w:t>
              </w:r>
              <w:r w:rsidR="00FB2E99"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, а также </w:t>
              </w:r>
              <w:r w:rsidR="00FB2E99"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404E04" w:rsidP="001005C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 w:rsidR="001005C0" w:rsidRPr="00A47BF1">
              <w:rPr>
                <w:rFonts w:ascii="Times New Roman" w:hAnsi="Times New Roman" w:cs="Times New Roman"/>
              </w:rPr>
              <w:t>а</w:t>
            </w:r>
            <w:r w:rsidR="001005C0" w:rsidRPr="00A47BF1">
              <w:rPr>
                <w:rFonts w:ascii="Times New Roman" w:hAnsi="Times New Roman"/>
              </w:rPr>
              <w:t xml:space="preserve">кции, посвященной Всемирному Дню студента </w:t>
            </w:r>
            <w:r w:rsidRPr="00A47BF1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7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E507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Городской конкурс «Молодая семья Майкопа-</w:t>
            </w:r>
            <w:r w:rsidR="00E507C6">
              <w:rPr>
                <w:rFonts w:ascii="Times New Roman" w:hAnsi="Times New Roman"/>
                <w:sz w:val="24"/>
                <w:szCs w:val="24"/>
              </w:rPr>
              <w:t>2021</w:t>
            </w:r>
            <w:r w:rsidR="00F80554">
              <w:rPr>
                <w:rFonts w:ascii="Times New Roman" w:hAnsi="Times New Roman"/>
                <w:sz w:val="24"/>
                <w:szCs w:val="24"/>
              </w:rPr>
              <w:t>»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03C54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A03C54" w:rsidP="00A03C5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23,3</w:t>
            </w:r>
          </w:p>
        </w:tc>
      </w:tr>
      <w:tr w:rsidR="001A02A0" w:rsidRPr="001A02A0" w:rsidTr="00E16B9B">
        <w:trPr>
          <w:trHeight w:val="82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554" w:rsidRPr="00A47BF1" w:rsidRDefault="00F80554" w:rsidP="00F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</w:t>
            </w:r>
            <w:r w:rsidRPr="00A47B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эпидемиологической обстановки. </w:t>
            </w:r>
          </w:p>
          <w:p w:rsidR="0018358D" w:rsidRPr="00A47BF1" w:rsidRDefault="00F80554" w:rsidP="00A03C54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городского конкурса «Молодая семья Майкопа – 2021» было </w:t>
            </w:r>
            <w:r w:rsidR="00A03C54" w:rsidRPr="00A47BF1">
              <w:rPr>
                <w:rFonts w:ascii="Times New Roman" w:hAnsi="Times New Roman" w:cs="Times New Roman"/>
              </w:rPr>
              <w:t>проведено с ограниченным количеством участник</w:t>
            </w:r>
            <w:r w:rsidR="002D55AD" w:rsidRPr="00A47BF1">
              <w:rPr>
                <w:rFonts w:ascii="Times New Roman" w:hAnsi="Times New Roman" w:cs="Times New Roman"/>
              </w:rPr>
              <w:t>ов до 50 человек.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51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молодых художников «Вдохновение»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E507C6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10</w:t>
            </w:r>
            <w:r w:rsidR="00E507C6" w:rsidRPr="00A47BF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75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E99" w:rsidRPr="00A47BF1" w:rsidRDefault="00FB2E99" w:rsidP="00F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B2E99" w:rsidP="00336C3C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</w:t>
            </w:r>
            <w:r w:rsidR="00336C3C" w:rsidRPr="00A47BF1">
              <w:rPr>
                <w:rFonts w:ascii="Times New Roman" w:hAnsi="Times New Roman" w:cs="Times New Roman"/>
              </w:rPr>
              <w:t xml:space="preserve">конкурса молодых художников «Вдохновение» </w:t>
            </w:r>
            <w:r w:rsidRPr="00A47BF1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162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молодых литераторов «Созвездие»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0B29AD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E4386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66</w:t>
            </w:r>
          </w:p>
        </w:tc>
      </w:tr>
      <w:tr w:rsidR="001A02A0" w:rsidRPr="001A02A0" w:rsidTr="00E16B9B">
        <w:trPr>
          <w:trHeight w:val="73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554" w:rsidRPr="00A47BF1" w:rsidRDefault="00F80554" w:rsidP="00F80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80554" w:rsidP="002D55AD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конкурса молодых литераторов «Созвездие» в полном объеме </w:t>
            </w:r>
            <w:r w:rsidRPr="00A47BF1">
              <w:rPr>
                <w:rFonts w:ascii="Times New Roman" w:eastAsia="Calibri" w:hAnsi="Times New Roman" w:cs="Times New Roman"/>
              </w:rPr>
              <w:t>не 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102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1.2.1.10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Конкурс фотохудожников «Фотовзгляд»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1302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Управление культуры и п</w:t>
            </w:r>
            <w:r w:rsidR="0013026F" w:rsidRPr="001A02A0">
              <w:rPr>
                <w:rFonts w:ascii="Times New Roman" w:hAnsi="Times New Roman"/>
                <w:sz w:val="24"/>
                <w:szCs w:val="24"/>
              </w:rPr>
              <w:t>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СОНКО;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807741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17E03" w:rsidP="00807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80774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7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F80554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385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1.2.1.11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Новогодние молодежные мероприятия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Управление культуры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СОНКО;</w:t>
            </w:r>
            <w:r w:rsidR="0018358D" w:rsidRPr="001A02A0">
              <w:rPr>
                <w:rFonts w:ascii="Times New Roman" w:hAnsi="Times New Roman" w:cs="Times New Roman"/>
              </w:rPr>
              <w:br/>
              <w:t>ВПО, СПО;</w:t>
            </w:r>
            <w:r w:rsidR="0018358D" w:rsidRPr="001A02A0">
              <w:rPr>
                <w:rFonts w:ascii="Times New Roman" w:hAnsi="Times New Roman" w:cs="Times New Roman"/>
              </w:rPr>
              <w:br/>
              <w:t>Комитет по физической культуре и спорту;</w:t>
            </w:r>
            <w:r w:rsidR="0018358D" w:rsidRPr="001A02A0">
              <w:rPr>
                <w:rFonts w:ascii="Times New Roman" w:hAnsi="Times New Roman" w:cs="Times New Roman"/>
              </w:rPr>
              <w:br/>
              <w:t>Ассоциация ТОС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807741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8</w:t>
            </w:r>
            <w:r w:rsidR="00807741" w:rsidRPr="00A47BF1">
              <w:rPr>
                <w:sz w:val="24"/>
                <w:szCs w:val="24"/>
              </w:rPr>
              <w:t>8</w:t>
            </w:r>
            <w:r w:rsidRPr="00A47BF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FB2E99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D15065" w:rsidRDefault="00FB2E99" w:rsidP="00D15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</w:t>
            </w:r>
            <w:r w:rsidR="00D15065">
              <w:rPr>
                <w:rFonts w:ascii="Times New Roman" w:hAnsi="Times New Roman"/>
                <w:sz w:val="24"/>
                <w:szCs w:val="24"/>
              </w:rPr>
              <w:t xml:space="preserve">эпидемиологической обстановки. 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16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63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18358D" w:rsidRPr="001A02A0" w:rsidRDefault="0018358D" w:rsidP="00CA55C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патриотического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воспитания в подростковой и юношеской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75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>Количество мероприятий по реализации программы и повышению уровня духовно-нравственного и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b w:val="0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A17E03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100</w:t>
            </w:r>
          </w:p>
        </w:tc>
      </w:tr>
      <w:tr w:rsidR="001A02A0" w:rsidRPr="001A02A0" w:rsidTr="00E16B9B">
        <w:trPr>
          <w:trHeight w:val="87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82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58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  <w:r w:rsidR="0018358D" w:rsidRPr="001A02A0">
              <w:rPr>
                <w:rFonts w:ascii="Times New Roman" w:hAnsi="Times New Roman" w:cs="Times New Roman"/>
              </w:rPr>
              <w:br/>
              <w:t>СОНКО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E16B9B">
        <w:trPr>
          <w:trHeight w:val="67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160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44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1.3.2.1.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Количество реализующих проектов в рамках реализации социально-значимых программ в сфере молодежной политики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8F30A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8F30A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85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6FF4" w:rsidP="002D55AD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</w:t>
            </w:r>
            <w:r w:rsidR="006B6462" w:rsidRPr="00A47BF1">
              <w:rPr>
                <w:rFonts w:ascii="Times New Roman" w:hAnsi="Times New Roman" w:cs="Times New Roman"/>
              </w:rPr>
              <w:t xml:space="preserve">с приведением в соответствие </w:t>
            </w:r>
            <w:r w:rsidRPr="00A47BF1">
              <w:rPr>
                <w:rFonts w:ascii="Times New Roman" w:hAnsi="Times New Roman" w:cs="Times New Roman"/>
              </w:rPr>
              <w:t>Постановления РФ от 18 сентября 2020 №</w:t>
            </w:r>
            <w:r w:rsidR="00D05DFF" w:rsidRPr="00A47BF1">
              <w:rPr>
                <w:rFonts w:ascii="Times New Roman" w:hAnsi="Times New Roman" w:cs="Times New Roman"/>
              </w:rPr>
              <w:t xml:space="preserve"> </w:t>
            </w:r>
            <w:r w:rsidRPr="00A47BF1">
              <w:rPr>
                <w:rFonts w:ascii="Times New Roman" w:hAnsi="Times New Roman" w:cs="Times New Roman"/>
              </w:rPr>
              <w:t>1492</w:t>
            </w:r>
            <w:r w:rsidR="00566473" w:rsidRPr="00A47BF1">
              <w:rPr>
                <w:rFonts w:ascii="Times New Roman" w:hAnsi="Times New Roman" w:cs="Times New Roman"/>
              </w:rPr>
              <w:t xml:space="preserve"> «О</w:t>
            </w:r>
            <w:r w:rsidRPr="00A47BF1">
              <w:rPr>
                <w:rFonts w:ascii="Times New Roman" w:hAnsi="Times New Roman" w:cs="Times New Roman"/>
              </w:rPr>
              <w:t>б общих требованиях к нормативным правовым актам, мун</w:t>
            </w:r>
            <w:r w:rsidR="00566473" w:rsidRPr="00A47BF1">
              <w:rPr>
                <w:rFonts w:ascii="Times New Roman" w:hAnsi="Times New Roman" w:cs="Times New Roman"/>
              </w:rPr>
              <w:t>и</w:t>
            </w:r>
            <w:r w:rsidRPr="00A47BF1">
              <w:rPr>
                <w:rFonts w:ascii="Times New Roman" w:hAnsi="Times New Roman" w:cs="Times New Roman"/>
              </w:rPr>
              <w:t>ципальным правовым актам, регулирующим предоставление субсидий</w:t>
            </w:r>
            <w:r w:rsidR="00566473" w:rsidRPr="00A47BF1">
              <w:rPr>
                <w:rFonts w:ascii="Times New Roman" w:hAnsi="Times New Roman" w:cs="Times New Roman"/>
              </w:rPr>
              <w:t>,</w:t>
            </w:r>
            <w:r w:rsidRPr="00A47BF1">
              <w:rPr>
                <w:rFonts w:ascii="Times New Roman" w:hAnsi="Times New Roman" w:cs="Times New Roman"/>
              </w:rPr>
              <w:t xml:space="preserve"> в том</w:t>
            </w:r>
            <w:r w:rsidR="00566473" w:rsidRPr="00A47BF1">
              <w:rPr>
                <w:rFonts w:ascii="Times New Roman" w:hAnsi="Times New Roman" w:cs="Times New Roman"/>
              </w:rPr>
              <w:t xml:space="preserve"> </w:t>
            </w:r>
            <w:r w:rsidRPr="00A47BF1">
              <w:rPr>
                <w:rFonts w:ascii="Times New Roman" w:hAnsi="Times New Roman" w:cs="Times New Roman"/>
              </w:rPr>
              <w:t xml:space="preserve">числе грантов в форме </w:t>
            </w:r>
            <w:r w:rsidR="00566473" w:rsidRPr="00A47BF1">
              <w:rPr>
                <w:rFonts w:ascii="Times New Roman" w:hAnsi="Times New Roman" w:cs="Times New Roman"/>
              </w:rPr>
              <w:t>с</w:t>
            </w:r>
            <w:r w:rsidRPr="00A47BF1">
              <w:rPr>
                <w:rFonts w:ascii="Times New Roman" w:hAnsi="Times New Roman" w:cs="Times New Roman"/>
              </w:rPr>
              <w:t xml:space="preserve">убсидий, юридическим лицам, индивидуальным предпринимателям, а также физическим лицам – производителям </w:t>
            </w:r>
            <w:r w:rsidR="00566473" w:rsidRPr="00A47BF1">
              <w:rPr>
                <w:rFonts w:ascii="Times New Roman" w:hAnsi="Times New Roman" w:cs="Times New Roman"/>
              </w:rPr>
              <w:t xml:space="preserve">товаров, работ, услуг, и </w:t>
            </w:r>
            <w:r w:rsidRPr="00A47BF1">
              <w:rPr>
                <w:rFonts w:ascii="Times New Roman" w:hAnsi="Times New Roman" w:cs="Times New Roman"/>
              </w:rPr>
              <w:t>о</w:t>
            </w:r>
            <w:r w:rsidR="00566473" w:rsidRPr="00A47BF1">
              <w:rPr>
                <w:rFonts w:ascii="Times New Roman" w:hAnsi="Times New Roman" w:cs="Times New Roman"/>
              </w:rPr>
              <w:t xml:space="preserve"> </w:t>
            </w:r>
            <w:r w:rsidRPr="00A47BF1">
              <w:rPr>
                <w:rFonts w:ascii="Times New Roman" w:hAnsi="Times New Roman" w:cs="Times New Roman"/>
              </w:rPr>
              <w:t>признании утратившим силу некоторых актов Правительства</w:t>
            </w:r>
            <w:r w:rsidR="00566473" w:rsidRPr="00A47BF1">
              <w:rPr>
                <w:rFonts w:ascii="Times New Roman" w:hAnsi="Times New Roman" w:cs="Times New Roman"/>
              </w:rPr>
              <w:t xml:space="preserve"> Российской федерации и отдельных положений некоторых актов Правительства Российской Федерации»</w:t>
            </w:r>
            <w:r w:rsidR="006048E6" w:rsidRPr="00A47BF1">
              <w:rPr>
                <w:rFonts w:ascii="Times New Roman" w:hAnsi="Times New Roman" w:cs="Times New Roman"/>
              </w:rPr>
              <w:t xml:space="preserve"> не представилось возможным провести конкурс на п</w:t>
            </w:r>
            <w:r w:rsidR="006048E6" w:rsidRPr="00A47BF1">
              <w:rPr>
                <w:rFonts w:ascii="Times New Roman" w:hAnsi="Times New Roman"/>
              </w:rPr>
              <w:t>редоставление некоммерческим организациям грантов</w:t>
            </w:r>
            <w:r w:rsidR="006048E6"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157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841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</w:tr>
      <w:tr w:rsidR="001A02A0" w:rsidRPr="001A02A0" w:rsidTr="00E16B9B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ВПО, СПО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КДНиЗП, СОНКО</w:t>
            </w:r>
          </w:p>
          <w:p w:rsidR="0018358D" w:rsidRPr="001A02A0" w:rsidRDefault="0018358D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1A02A0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A02A0">
              <w:t xml:space="preserve">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21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Style w:val="FontStyle66"/>
                <w:sz w:val="24"/>
                <w:szCs w:val="24"/>
              </w:rPr>
            </w:pPr>
            <w:r w:rsidRPr="001A02A0">
              <w:rPr>
                <w:rStyle w:val="FontStyle66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lastRenderedPageBreak/>
              <w:t>Ассоциация ТОС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ВПО, СПО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КДНиЗП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  <w:p w:rsidR="0018358D" w:rsidRPr="001A02A0" w:rsidRDefault="0018358D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A02A0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A02A0">
              <w:t xml:space="preserve">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11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Дню Российской науки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 Комитет по образованию и подведомственные ему учреждения;</w:t>
            </w:r>
          </w:p>
          <w:p w:rsidR="0018358D" w:rsidRPr="001A02A0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</w:t>
            </w:r>
            <w:r w:rsidR="0018358D" w:rsidRPr="001A02A0">
              <w:rPr>
                <w:rStyle w:val="FontStyle55"/>
                <w:sz w:val="24"/>
                <w:szCs w:val="24"/>
              </w:rPr>
              <w:t>КУ «МКЦ».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A02A0">
              <w:rPr>
                <w:rStyle w:val="FontStyle55"/>
                <w:sz w:val="24"/>
                <w:szCs w:val="24"/>
              </w:rPr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634B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634B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</w:tr>
      <w:tr w:rsidR="001A02A0" w:rsidRPr="001A02A0" w:rsidTr="00E16B9B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праздничных мероприятий, посвященных Дню Российской науки </w:t>
            </w:r>
            <w:r w:rsidR="00B634BD">
              <w:rPr>
                <w:rFonts w:ascii="Times New Roman" w:hAnsi="Times New Roman" w:cs="Times New Roman"/>
              </w:rPr>
              <w:t xml:space="preserve">в полном объёме </w:t>
            </w:r>
            <w:r w:rsidRPr="00A47BF1">
              <w:rPr>
                <w:rFonts w:ascii="Times New Roman" w:hAnsi="Times New Roman" w:cs="Times New Roman"/>
              </w:rPr>
              <w:t>не представилось возможным</w:t>
            </w:r>
          </w:p>
        </w:tc>
      </w:tr>
      <w:tr w:rsidR="001A02A0" w:rsidRPr="001A02A0" w:rsidTr="00E16B9B">
        <w:trPr>
          <w:trHeight w:val="18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4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юного антифашиста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2D6B2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2EA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</w:tr>
      <w:tr w:rsidR="001A02A0" w:rsidRPr="001A02A0" w:rsidTr="00E16B9B">
        <w:trPr>
          <w:trHeight w:val="67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2EA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мероприятия, ко Дню юного антифашиста </w:t>
            </w:r>
            <w:r w:rsidR="005B2EA0">
              <w:rPr>
                <w:rFonts w:ascii="Times New Roman" w:hAnsi="Times New Roman" w:cs="Times New Roman"/>
              </w:rPr>
              <w:t xml:space="preserve">в полном объёме </w:t>
            </w:r>
            <w:r w:rsidR="005B2EA0" w:rsidRPr="00A47BF1">
              <w:rPr>
                <w:rFonts w:ascii="Times New Roman" w:hAnsi="Times New Roman" w:cs="Times New Roman"/>
              </w:rPr>
              <w:t>не представилось возможным</w:t>
            </w:r>
          </w:p>
        </w:tc>
      </w:tr>
      <w:tr w:rsidR="001A02A0" w:rsidRPr="001A02A0" w:rsidTr="00E16B9B">
        <w:trPr>
          <w:trHeight w:val="159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Акция «Афганистан-ты боль в моей душе»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</w:p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ВПО, СПО;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8C4705" w:rsidP="00E507C6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</w:t>
            </w:r>
            <w:r w:rsidR="00E507C6" w:rsidRPr="00A47BF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2C1E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27,</w:t>
            </w:r>
            <w:r w:rsidR="002C1E0D" w:rsidRPr="00A47BF1">
              <w:rPr>
                <w:rFonts w:ascii="Times New Roman" w:hAnsi="Times New Roman" w:cs="Times New Roman"/>
              </w:rPr>
              <w:t>3</w:t>
            </w:r>
          </w:p>
        </w:tc>
      </w:tr>
      <w:tr w:rsidR="001A02A0" w:rsidRPr="001A02A0" w:rsidTr="00E16B9B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акции «Афганистан – ты боль в моей душе» в полном объеме не представилось возможным</w:t>
            </w:r>
          </w:p>
        </w:tc>
      </w:tr>
      <w:tr w:rsidR="001A02A0" w:rsidRPr="001A02A0" w:rsidTr="00E16B9B">
        <w:trPr>
          <w:trHeight w:val="126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Акция, посвященная освобождению Республики Адыгея от немецко-фашистских захватчиков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 xml:space="preserve">МКУ «МКЦ»; ВК </w:t>
            </w:r>
            <w:r w:rsidR="002C1CEB">
              <w:rPr>
                <w:rStyle w:val="FontStyle55"/>
                <w:sz w:val="24"/>
                <w:szCs w:val="24"/>
              </w:rPr>
              <w:t xml:space="preserve">          </w:t>
            </w:r>
            <w:r w:rsidRPr="001A02A0">
              <w:rPr>
                <w:rStyle w:val="FontStyle55"/>
                <w:sz w:val="24"/>
                <w:szCs w:val="24"/>
              </w:rPr>
              <w:t>г. Майкоп;</w:t>
            </w:r>
            <w:r w:rsidR="004C1537" w:rsidRPr="001A02A0">
              <w:rPr>
                <w:rStyle w:val="FontStyle55"/>
                <w:sz w:val="24"/>
                <w:szCs w:val="24"/>
              </w:rPr>
              <w:t xml:space="preserve"> </w:t>
            </w: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E507C6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37,2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</w:t>
              </w:r>
            </w:hyperlink>
            <w:r w:rsidR="00321497" w:rsidRPr="00A47BF1">
              <w:rPr>
                <w:rStyle w:val="af1"/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акции, посвященная освобождению РА от немецко-фашистских захватчиков в полном объеме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322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посвященные Дню защитника Отечества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6E300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 ВК г.</w:t>
            </w:r>
            <w:r w:rsidR="006E3006" w:rsidRPr="001A02A0">
              <w:rPr>
                <w:rStyle w:val="FontStyle55"/>
                <w:sz w:val="24"/>
                <w:szCs w:val="24"/>
              </w:rPr>
              <w:t xml:space="preserve"> Майкоп;</w:t>
            </w:r>
            <w:r w:rsidR="00710BD8">
              <w:rPr>
                <w:rStyle w:val="FontStyle55"/>
                <w:sz w:val="24"/>
                <w:szCs w:val="24"/>
              </w:rPr>
              <w:t xml:space="preserve"> </w:t>
            </w:r>
            <w:r w:rsidR="006E3006" w:rsidRPr="001A02A0">
              <w:rPr>
                <w:rStyle w:val="FontStyle55"/>
                <w:sz w:val="24"/>
                <w:szCs w:val="24"/>
              </w:rPr>
              <w:t>СОНКО;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  <w:tr w:rsidR="001A02A0" w:rsidRPr="001A02A0" w:rsidTr="00E16B9B">
        <w:trPr>
          <w:trHeight w:val="76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5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спортивных соревнований, посвященных Дню защитника Отечества </w:t>
            </w:r>
            <w:r w:rsidR="00BF41C2" w:rsidRPr="00BF41C2">
              <w:rPr>
                <w:rFonts w:ascii="Times New Roman" w:hAnsi="Times New Roman" w:cs="Times New Roman"/>
              </w:rPr>
              <w:t>в полном объёме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защитника Отечества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 ВК г. Майкоп; ВПО, СПО;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СОНКО,</w:t>
            </w:r>
            <w:r w:rsidR="0013026F" w:rsidRPr="001A02A0">
              <w:rPr>
                <w:rStyle w:val="FontStyle55"/>
                <w:sz w:val="24"/>
                <w:szCs w:val="24"/>
              </w:rPr>
              <w:t xml:space="preserve"> </w:t>
            </w:r>
            <w:r w:rsidRPr="001A02A0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1736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6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 xml:space="preserve">В связи с вышеизложенным проведение праздничного концерта, посвященного Дню защитника Отечества </w:t>
            </w:r>
            <w:r w:rsidR="00BF41C2" w:rsidRPr="00BF41C2">
              <w:rPr>
                <w:rFonts w:ascii="Times New Roman" w:hAnsi="Times New Roman" w:cs="Times New Roman"/>
              </w:rPr>
              <w:t>в полном объёме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Праздничное мероприятие, посвященное Международному женскому дню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ВК г. Майкоп;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СОНКО;</w:t>
            </w:r>
          </w:p>
          <w:p w:rsidR="0018358D" w:rsidRPr="001A02A0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учреждения;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</w:r>
            <w:r w:rsidRPr="001A02A0"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7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праздничного мероприятия, посвященное Международному женскому дню </w:t>
            </w:r>
            <w:r w:rsidR="00BF41C2" w:rsidRPr="00BF41C2">
              <w:rPr>
                <w:rFonts w:ascii="Times New Roman" w:hAnsi="Times New Roman" w:cs="Times New Roman"/>
              </w:rPr>
              <w:t>в полном объёме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Весенняя неделя добрых дел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50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весенней недели добрых дел в полном объеме не</w:t>
            </w:r>
            <w:r w:rsidRPr="00A47BF1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2553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ко Дню космонавтики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СОНКО;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22,7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праздничного мероприятия ко Дню космонавтики </w:t>
            </w:r>
            <w:r w:rsidR="005B6325" w:rsidRPr="00A47BF1">
              <w:rPr>
                <w:rFonts w:ascii="Times New Roman" w:hAnsi="Times New Roman" w:cs="Times New Roman"/>
              </w:rPr>
              <w:t xml:space="preserve">в полном объёме </w:t>
            </w:r>
            <w:r w:rsidRPr="00A47BF1">
              <w:rPr>
                <w:rFonts w:ascii="Times New Roman" w:hAnsi="Times New Roman" w:cs="Times New Roman"/>
              </w:rPr>
              <w:t>не</w:t>
            </w:r>
            <w:r w:rsidRPr="00A47BF1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57887" w:rsidP="00CA55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Акция, посвященная памяти жертв радиационных катастроф</w:t>
            </w:r>
            <w:r w:rsidRPr="0015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1A02A0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1A02A0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1A02A0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A02A0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24,4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2D55AD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AD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2D5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0" w:history="1">
              <w:r w:rsidRPr="002D55AD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2D55AD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2D55AD" w:rsidRDefault="00E35053" w:rsidP="00E35053">
            <w:pPr>
              <w:pStyle w:val="aa"/>
              <w:rPr>
                <w:rFonts w:ascii="Times New Roman" w:hAnsi="Times New Roman" w:cs="Times New Roman"/>
              </w:rPr>
            </w:pPr>
            <w:r w:rsidRPr="002D55AD">
              <w:rPr>
                <w:rFonts w:ascii="Times New Roman" w:hAnsi="Times New Roman" w:cs="Times New Roman"/>
              </w:rPr>
              <w:t xml:space="preserve">В связи с вышеизложенным проведение акции, посвященной памяти жертв радиационных катастроф </w:t>
            </w:r>
            <w:r w:rsidR="005B6325" w:rsidRPr="002D55AD">
              <w:rPr>
                <w:rFonts w:ascii="Times New Roman" w:hAnsi="Times New Roman" w:cs="Times New Roman"/>
              </w:rPr>
              <w:t xml:space="preserve">в полном объеме </w:t>
            </w:r>
            <w:r w:rsidRPr="002D55AD">
              <w:rPr>
                <w:rFonts w:ascii="Times New Roman" w:hAnsi="Times New Roman" w:cs="Times New Roman"/>
              </w:rPr>
              <w:t>не</w:t>
            </w:r>
            <w:r w:rsidRPr="002D55AD">
              <w:rPr>
                <w:rFonts w:ascii="Times New Roman" w:eastAsia="Calibri" w:hAnsi="Times New Roman" w:cs="Times New Roman"/>
              </w:rPr>
              <w:t xml:space="preserve"> представилось возможным</w:t>
            </w:r>
            <w:r w:rsidRPr="002D55AD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57887" w:rsidP="0015788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ко Дню весны и труда</w:t>
            </w:r>
            <w:r w:rsidRPr="0015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1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участие в праздничных мероприятиях ко Дню весны и труда </w:t>
            </w:r>
            <w:r w:rsidR="00BF41C2">
              <w:rPr>
                <w:rFonts w:ascii="Times New Roman" w:hAnsi="Times New Roman" w:cs="Times New Roman"/>
              </w:rPr>
              <w:t xml:space="preserve">в полном объёме </w:t>
            </w:r>
            <w:r w:rsidR="00BF41C2" w:rsidRPr="00A47BF1">
              <w:rPr>
                <w:rFonts w:ascii="Times New Roman" w:hAnsi="Times New Roman" w:cs="Times New Roman"/>
              </w:rPr>
              <w:t>не представилось возможным</w:t>
            </w:r>
          </w:p>
        </w:tc>
      </w:tr>
      <w:tr w:rsidR="001A02A0" w:rsidRPr="001A02A0" w:rsidTr="00E16B9B">
        <w:trPr>
          <w:trHeight w:val="173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57887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праздничных мероприятиях ко Дню Победы</w:t>
            </w:r>
            <w:r w:rsidRPr="0015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58D"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 xml:space="preserve">Комитет по образованию и подведомственные </w:t>
            </w:r>
            <w:r w:rsidRPr="00A47BF1">
              <w:rPr>
                <w:rFonts w:ascii="Times New Roman" w:hAnsi="Times New Roman" w:cs="Times New Roman"/>
              </w:rPr>
              <w:lastRenderedPageBreak/>
              <w:t>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ВК города Майкопа;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Комитет по образованию и подведомственные ему учреждения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2C1E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28,</w:t>
            </w:r>
            <w:r w:rsidR="002C1E0D" w:rsidRPr="00A47BF1">
              <w:rPr>
                <w:rFonts w:ascii="Times New Roman" w:hAnsi="Times New Roman" w:cs="Times New Roman"/>
              </w:rPr>
              <w:t>6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5B6325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участие в праздничных мероприятиях ко Дню Победы в полном объеме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32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защиты детей и открытию летних дворовых площадок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A47BF1" w:rsidRDefault="0013026F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2D55AD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2D55A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325" w:rsidRPr="00A47BF1" w:rsidRDefault="005B6325" w:rsidP="005B6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 xml:space="preserve">пунктом </w:t>
              </w:r>
              <w:r w:rsidR="00434B01" w:rsidRPr="00A47BF1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 xml:space="preserve"> Решения оперативного штаба от </w:t>
              </w:r>
              <w:r w:rsidR="00434B01" w:rsidRPr="00A47BF1">
                <w:rPr>
                  <w:rFonts w:ascii="Times New Roman" w:hAnsi="Times New Roman"/>
                  <w:sz w:val="24"/>
                  <w:szCs w:val="24"/>
                </w:rPr>
                <w:t>12 июля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 xml:space="preserve"> 2021 года № </w:t>
              </w:r>
              <w:r w:rsidR="00434B01" w:rsidRPr="00A47BF1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5B6325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мероприятия, </w:t>
            </w:r>
            <w:r w:rsidR="00F37100" w:rsidRPr="00A47BF1">
              <w:rPr>
                <w:rFonts w:ascii="Times New Roman" w:hAnsi="Times New Roman" w:cs="Times New Roman"/>
              </w:rPr>
              <w:t xml:space="preserve">ко Дню защиты детей и открытию летних дворовых площадок </w:t>
            </w:r>
            <w:r w:rsidR="00BF41C2" w:rsidRPr="00BF41C2">
              <w:rPr>
                <w:rFonts w:ascii="Times New Roman" w:hAnsi="Times New Roman" w:cs="Times New Roman"/>
              </w:rPr>
              <w:t>в полном объёме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Меры нейтрализации /минимизации отклонения по контрольному событию, </w:t>
            </w:r>
            <w:r w:rsidRPr="001A02A0">
              <w:rPr>
                <w:rFonts w:ascii="Times New Roman" w:hAnsi="Times New Roman" w:cs="Times New Roman"/>
              </w:rPr>
              <w:lastRenderedPageBreak/>
              <w:t>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 xml:space="preserve">Участие в этапе Армейских международных Игр </w:t>
            </w:r>
          </w:p>
          <w:p w:rsidR="0018358D" w:rsidRPr="001A02A0" w:rsidRDefault="0018358D" w:rsidP="00CA55C2">
            <w:pPr>
              <w:pStyle w:val="Standard"/>
            </w:pPr>
            <w:r w:rsidRPr="001A02A0"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</w:t>
            </w:r>
            <w:r w:rsidR="0018358D" w:rsidRPr="00A47BF1">
              <w:rPr>
                <w:rStyle w:val="FontStyle55"/>
                <w:sz w:val="24"/>
                <w:szCs w:val="24"/>
              </w:rPr>
              <w:t>КУ «МКЦ»;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 xml:space="preserve"> ВК г. Майкоп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2C327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C327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4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 xml:space="preserve">пунктом </w:t>
              </w:r>
              <w:r w:rsidR="00434B01" w:rsidRPr="00A47BF1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 xml:space="preserve"> Решения оперативного штаба от 05 </w:t>
              </w:r>
              <w:r w:rsidR="00434B01" w:rsidRPr="00A47BF1">
                <w:rPr>
                  <w:rFonts w:ascii="Times New Roman" w:hAnsi="Times New Roman"/>
                  <w:sz w:val="24"/>
                  <w:szCs w:val="24"/>
                </w:rPr>
                <w:t>июля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 xml:space="preserve"> 2021 года № </w:t>
              </w:r>
              <w:r w:rsidR="00434B01" w:rsidRPr="00A47BF1"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участие в этап</w:t>
            </w:r>
            <w:r w:rsidR="002C327D">
              <w:rPr>
                <w:rFonts w:ascii="Times New Roman" w:hAnsi="Times New Roman" w:cs="Times New Roman"/>
              </w:rPr>
              <w:t>е Армейских международных Игр в полном объеме не</w:t>
            </w:r>
            <w:r w:rsidRPr="00A47BF1">
              <w:rPr>
                <w:rFonts w:ascii="Times New Roman" w:hAnsi="Times New Roman" w:cs="Times New Roman"/>
              </w:rPr>
              <w:t xml:space="preserve">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>Участие в трудовых десантах по благоустройству территорий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210</w:t>
            </w:r>
          </w:p>
          <w:p w:rsidR="0018358D" w:rsidRPr="00A47BF1" w:rsidRDefault="0018358D" w:rsidP="00CA55C2">
            <w:pPr>
              <w:pStyle w:val="Standard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25,2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2D55AD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2D55A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5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186706" w:rsidP="00186706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участие в трудовых десантах по благоустройству территорий в полном объеме 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 xml:space="preserve">Соревнования по военно-прикладным видам спорта для клубов по месту жительства «Воля-Мужество-Победа» </w:t>
            </w:r>
          </w:p>
          <w:p w:rsidR="0018358D" w:rsidRPr="001A02A0" w:rsidRDefault="0018358D" w:rsidP="00CA55C2">
            <w:pPr>
              <w:pStyle w:val="Standard"/>
            </w:pPr>
            <w:r w:rsidRPr="001A02A0"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ВК г. Майкоп;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6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соревнований по военно-прикладным видам спорта для клубов по месту жительства «Воля-Мужество-Победа» </w:t>
            </w:r>
            <w:r w:rsidR="00F37100" w:rsidRPr="00A47BF1">
              <w:rPr>
                <w:rFonts w:ascii="Times New Roman" w:hAnsi="Times New Roman" w:cs="Times New Roman"/>
              </w:rPr>
              <w:t xml:space="preserve">в полном объеме </w:t>
            </w:r>
            <w:r w:rsidRPr="00A47BF1">
              <w:rPr>
                <w:rFonts w:ascii="Times New Roman" w:hAnsi="Times New Roman" w:cs="Times New Roman"/>
              </w:rPr>
              <w:t xml:space="preserve">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Акция «22 июня»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2C1E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27,</w:t>
            </w:r>
            <w:r w:rsidR="002C1E0D" w:rsidRPr="00A47BF1">
              <w:rPr>
                <w:rFonts w:ascii="Times New Roman" w:hAnsi="Times New Roman" w:cs="Times New Roman"/>
              </w:rPr>
              <w:t>3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7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B7269D" w:rsidP="00B7269D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участие в  акции «22 июня» в полном объеме 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ко</w:t>
            </w:r>
            <w:r w:rsidRPr="001A0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t>Дню молодежи России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3026F" w:rsidRPr="00A47BF1" w:rsidRDefault="0013026F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8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 ко дню молодежи в России </w:t>
            </w:r>
            <w:r w:rsidR="00F37100" w:rsidRPr="00A47BF1">
              <w:rPr>
                <w:rFonts w:ascii="Times New Roman" w:hAnsi="Times New Roman" w:cs="Times New Roman"/>
              </w:rPr>
              <w:t xml:space="preserve">в полном объеме </w:t>
            </w:r>
            <w:r w:rsidRPr="00A47BF1">
              <w:rPr>
                <w:rFonts w:ascii="Times New Roman" w:hAnsi="Times New Roman" w:cs="Times New Roman"/>
              </w:rPr>
              <w:t xml:space="preserve">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Спортивные соревнования ко Всемирному олимпийскому дню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A47BF1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39" w:history="1"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спортивных соревнований к всемирному олимпийскому дню </w:t>
            </w:r>
            <w:r w:rsidR="00BF41C2">
              <w:rPr>
                <w:rFonts w:ascii="Times New Roman" w:hAnsi="Times New Roman" w:cs="Times New Roman"/>
              </w:rPr>
              <w:t xml:space="preserve">в полном объёме </w:t>
            </w:r>
            <w:r w:rsidR="00BF41C2" w:rsidRPr="00A47BF1">
              <w:rPr>
                <w:rFonts w:ascii="Times New Roman" w:hAnsi="Times New Roman" w:cs="Times New Roman"/>
              </w:rPr>
              <w:t>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 </w:t>
            </w:r>
            <w:hyperlink r:id="rId40" w:history="1">
              <w:r w:rsidRPr="001A02A0">
                <w:rPr>
                  <w:rFonts w:ascii="Times New Roman" w:hAnsi="Times New Roman"/>
                  <w:sz w:val="24"/>
                  <w:szCs w:val="24"/>
                </w:rPr>
                <w:t>Международному дню шахмат</w:t>
              </w:r>
            </w:hyperlink>
            <w:r w:rsidRPr="001A0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  <w:r w:rsidRPr="00A47BF1">
              <w:rPr>
                <w:rStyle w:val="FontStyle55"/>
                <w:sz w:val="24"/>
                <w:szCs w:val="24"/>
              </w:rPr>
              <w:br/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2C1E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45,</w:t>
            </w:r>
            <w:r w:rsidR="002C1E0D" w:rsidRPr="00A47BF1">
              <w:rPr>
                <w:rFonts w:ascii="Times New Roman" w:hAnsi="Times New Roman" w:cs="Times New Roman"/>
              </w:rPr>
              <w:t>5</w:t>
            </w:r>
          </w:p>
        </w:tc>
      </w:tr>
      <w:tr w:rsidR="001A02A0" w:rsidRPr="001A02A0" w:rsidTr="00E16B9B">
        <w:trPr>
          <w:trHeight w:val="76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A47BF1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1" w:history="1"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F0DC2" w:rsidP="00EF0DC2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Международному дню шахмат в полном объеме 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физкультурника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</w:tr>
      <w:tr w:rsidR="001A02A0" w:rsidRPr="001A02A0" w:rsidTr="00E16B9B">
        <w:trPr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2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мероприятия, ко Дню физкультурника в полном объеме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887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в рамках Дня борьбы с терроризмом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0D1E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2C1E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47,</w:t>
            </w:r>
            <w:r w:rsidR="002C1E0D" w:rsidRPr="00A47BF1">
              <w:rPr>
                <w:rFonts w:ascii="Times New Roman" w:hAnsi="Times New Roman" w:cs="Times New Roman"/>
              </w:rPr>
              <w:t>4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C2A" w:rsidRPr="00A47BF1" w:rsidRDefault="004C0C2A" w:rsidP="004C0C2A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3" w:history="1"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</w:t>
            </w: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обстановки. </w:t>
            </w:r>
          </w:p>
          <w:p w:rsidR="0018358D" w:rsidRPr="00A47BF1" w:rsidRDefault="004C0C2A" w:rsidP="004C0C2A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данное мероприятие  было проведено не в полном объеме 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города Майкопа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215</w:t>
            </w:r>
          </w:p>
          <w:p w:rsidR="0018358D" w:rsidRPr="00A47BF1" w:rsidRDefault="0018358D" w:rsidP="00CA55C2">
            <w:pPr>
              <w:pStyle w:val="Standard"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4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мероприятия, ко Дню города Майкопа </w:t>
            </w:r>
            <w:r w:rsidR="00BF41C2" w:rsidRPr="00BF41C2">
              <w:rPr>
                <w:rFonts w:ascii="Times New Roman" w:hAnsi="Times New Roman" w:cs="Times New Roman"/>
              </w:rPr>
              <w:t>в полном объёме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Республики Адыгея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215</w:t>
            </w:r>
          </w:p>
          <w:p w:rsidR="0018358D" w:rsidRPr="00A47BF1" w:rsidRDefault="0018358D" w:rsidP="00CA55C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BF41C2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41C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BF41C2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F41C2">
              <w:rPr>
                <w:rFonts w:ascii="Times New Roman" w:hAnsi="Times New Roman" w:cs="Times New Roman"/>
              </w:rPr>
              <w:t>48,4</w:t>
            </w:r>
          </w:p>
        </w:tc>
      </w:tr>
      <w:tr w:rsidR="001A02A0" w:rsidRPr="001A02A0" w:rsidTr="00BF41C2">
        <w:trPr>
          <w:trHeight w:val="739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2D55AD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2D55AD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5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мероприятия, ко </w:t>
            </w:r>
            <w:r w:rsidRPr="00A47BF1">
              <w:rPr>
                <w:rFonts w:ascii="Times New Roman" w:hAnsi="Times New Roman" w:cs="Times New Roman"/>
              </w:rPr>
              <w:lastRenderedPageBreak/>
              <w:t xml:space="preserve">Дню Республики Адыгея </w:t>
            </w:r>
            <w:r w:rsidR="00BF41C2" w:rsidRPr="00BF41C2">
              <w:rPr>
                <w:rFonts w:ascii="Times New Roman" w:hAnsi="Times New Roman" w:cs="Times New Roman"/>
              </w:rPr>
              <w:t>в полном объёме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ко Дню ветеранов Республики Адыгея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2F68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B50F0" w:rsidP="002D55A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38,</w:t>
            </w:r>
            <w:r w:rsidR="002D55AD" w:rsidRPr="00A47BF1">
              <w:rPr>
                <w:rFonts w:ascii="Times New Roman" w:hAnsi="Times New Roman" w:cs="Times New Roman"/>
              </w:rPr>
              <w:t>2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6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мероприятия, ко Дню ветеранов Республики Адыгея в полном объеме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1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Мероприятия ко Дню народного единства </w:t>
            </w:r>
            <w:r w:rsidRPr="001A02A0">
              <w:rPr>
                <w:rFonts w:ascii="Times New Roman" w:hAnsi="Times New Roman"/>
                <w:sz w:val="24"/>
                <w:szCs w:val="24"/>
              </w:rPr>
              <w:br/>
              <w:t xml:space="preserve">(число участников)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9A78D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14,1</w:t>
            </w:r>
          </w:p>
        </w:tc>
      </w:tr>
      <w:tr w:rsidR="001A02A0" w:rsidRPr="001A02A0" w:rsidTr="00E16B9B">
        <w:trPr>
          <w:trHeight w:val="455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1507E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DC2" w:rsidRPr="00A47BF1" w:rsidRDefault="00EF0DC2" w:rsidP="00EF0DC2">
            <w:pPr>
              <w:pStyle w:val="1"/>
              <w:spacing w:before="0" w:after="0" w:line="240" w:lineRule="auto"/>
              <w:ind w:firstLine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Согласно п.6 </w:t>
            </w:r>
            <w:hyperlink r:id="rId47" w:history="1">
              <w:r w:rsidRPr="00A47BF1">
                <w:rPr>
                  <w:rStyle w:val="af1"/>
                  <w:rFonts w:ascii="Times New Roman" w:eastAsia="Calibri" w:hAnsi="Times New Roman"/>
                  <w:bCs w:val="0"/>
                  <w:color w:val="auto"/>
                  <w:sz w:val="24"/>
                  <w:szCs w:val="24"/>
                </w:rPr>
                <w:t xml:space="preserve">Указа Главы Республики Адыгея от 18.03.2020 №27 (в действующей редакции от 16 октября 2020 г. №153) «О внесении изменений в некоторые Указы Главы Республики Адыгея» </w:t>
              </w:r>
            </w:hyperlink>
            <w:r w:rsidRPr="00A47BF1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EF0DC2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проведение мероприятий к Дню народного единства </w:t>
            </w:r>
            <w:r w:rsidR="00F37100" w:rsidRPr="00A47BF1">
              <w:rPr>
                <w:rFonts w:ascii="Times New Roman" w:hAnsi="Times New Roman" w:cs="Times New Roman"/>
              </w:rPr>
              <w:t xml:space="preserve">в полном объеме </w:t>
            </w:r>
            <w:r w:rsidRPr="00A47BF1">
              <w:rPr>
                <w:rFonts w:ascii="Times New Roman" w:hAnsi="Times New Roman" w:cs="Times New Roman"/>
              </w:rPr>
              <w:t xml:space="preserve">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="001507E4" w:rsidRPr="00A47BF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Меры нейтрализации /минимизации отклонения по контрольному событию, оказывающему </w:t>
            </w:r>
            <w:r w:rsidRPr="001A02A0">
              <w:rPr>
                <w:rFonts w:ascii="Times New Roman" w:hAnsi="Times New Roman" w:cs="Times New Roman"/>
              </w:rPr>
              <w:lastRenderedPageBreak/>
              <w:t>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Мероприятия ко Дню неизвестного солдата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9A78D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12,7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A47BF1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8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 связи с вышеизложенным проведение мероприятия, ко Дню неизвестного солдата в полном объеме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222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Standard"/>
            </w:pPr>
            <w:r w:rsidRPr="001A02A0">
              <w:t xml:space="preserve">Мероприятия ко Дню героя Отечества </w:t>
            </w:r>
          </w:p>
          <w:p w:rsidR="0018358D" w:rsidRPr="001A02A0" w:rsidRDefault="0018358D" w:rsidP="00CA55C2">
            <w:pPr>
              <w:pStyle w:val="Standard"/>
            </w:pPr>
            <w:r w:rsidRPr="001A02A0">
              <w:t>(число участников)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3026F" w:rsidP="0013026F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110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BF41C2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100" w:rsidRPr="002D55AD" w:rsidRDefault="00F37100" w:rsidP="00F3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AD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2D55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49" w:history="1">
              <w:r w:rsidRPr="002D55AD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</w:t>
              </w:r>
            </w:hyperlink>
            <w:r w:rsidRPr="002D55AD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1A02A0" w:rsidRDefault="00F37100" w:rsidP="00F3710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вышеизложенным проведение мероприятия, ко Дню героя Отечества в полном объеме не представилось возможным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Меры нейтрализации /минимизации отклонения по контрольному событию, оказывающему существенное воздействие </w:t>
            </w:r>
            <w:r w:rsidRPr="001A02A0">
              <w:rPr>
                <w:rFonts w:ascii="Times New Roman" w:hAnsi="Times New Roman" w:cs="Times New Roman"/>
              </w:rPr>
              <w:lastRenderedPageBreak/>
              <w:t>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02A0" w:rsidRPr="001A02A0" w:rsidTr="00E16B9B">
        <w:trPr>
          <w:trHeight w:val="129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Новогодние утренники в клубах по месту жительства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МКУ «МКЦ»;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 xml:space="preserve">ВПО, СПО; 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A47BF1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CA55C2">
            <w:pPr>
              <w:pStyle w:val="Standard"/>
              <w:jc w:val="center"/>
            </w:pPr>
            <w:r w:rsidRPr="00A47BF1"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710BD8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65355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196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15065" w:rsidP="00710BD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5C7B" w:rsidRPr="00A47BF1">
              <w:rPr>
                <w:rFonts w:ascii="Times New Roman" w:hAnsi="Times New Roman" w:cs="Times New Roman"/>
              </w:rPr>
              <w:t>олонтеры г. Майкопа в костюмах Деда Мороза и Снегурочки в преддверии новогодних праздников в рамках акции «Новый год в каждый дом» вручили продуктовые наборы ветеранам, а также сладкие подарки детям-инвалидам, не имеющим возможности самостоятельно передвигаться и детям из многодетных семей, в которых шесть и более несовершеннолетних детей.</w:t>
            </w:r>
          </w:p>
        </w:tc>
      </w:tr>
      <w:tr w:rsidR="001A02A0" w:rsidRPr="001A02A0" w:rsidTr="00E16B9B">
        <w:trPr>
          <w:trHeight w:val="984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471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Подпрограмма «Город без наркотиков (2018-2024 годы)»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13026F">
            <w:pPr>
              <w:tabs>
                <w:tab w:val="num" w:pos="480"/>
                <w:tab w:val="left" w:pos="12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 Управление культуры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КДНиЗП;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СОНКО; 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498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 Формирование здорового образа жизни, профилактика наркомании, табакокурения и алкоголизма в молодёжной среде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13026F">
            <w:pPr>
              <w:tabs>
                <w:tab w:val="num" w:pos="480"/>
                <w:tab w:val="left" w:pos="12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МКУ «МКЦ»;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Управление культуры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</w:t>
            </w:r>
            <w:r w:rsidR="0013026F" w:rsidRPr="00A47BF1">
              <w:rPr>
                <w:rFonts w:ascii="Times New Roman" w:hAnsi="Times New Roman"/>
                <w:sz w:val="24"/>
                <w:szCs w:val="24"/>
              </w:rPr>
              <w:t>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КДНиЗП;СОНКО;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ВПО, СПО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386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t>1.1.1.1.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Организация и проведение туристических, экологических и многопрофильных походов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A47BF1"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18358D" w:rsidRPr="00A47BF1" w:rsidRDefault="0018358D" w:rsidP="0013026F">
            <w:pPr>
              <w:tabs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и подведомственные ему учреждения;  КДНиЗП;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8B3B4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65355B" w:rsidP="00CA55C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BF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02A0" w:rsidRPr="001A02A0" w:rsidTr="00E16B9B">
        <w:trPr>
          <w:trHeight w:val="77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205C7B" w:rsidP="00205C7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BF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534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A02A0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Организация фестиваля спорта и молодежных культур «Здоровая молодежь – успешное будущее» 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A47BF1"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18358D" w:rsidRPr="00A47BF1" w:rsidRDefault="0018358D" w:rsidP="0013026F">
            <w:pPr>
              <w:tabs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КДНиЗП;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Комитет по физической культуре и спорту и подведомственные ему учреждения;</w:t>
            </w:r>
            <w:r w:rsidRPr="00A47BF1">
              <w:rPr>
                <w:rFonts w:ascii="Times New Roman" w:hAnsi="Times New Roman"/>
                <w:sz w:val="24"/>
                <w:szCs w:val="24"/>
              </w:rPr>
              <w:br/>
              <w:t>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963AFE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2180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963AF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5041D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DFF" w:rsidRPr="00A47BF1" w:rsidRDefault="00D05DFF" w:rsidP="00205C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Согласно п.6</w:t>
            </w:r>
            <w:r w:rsidRPr="00A47B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0" w:history="1">
              <w:r w:rsidRPr="00A47BF1">
                <w:rPr>
                  <w:rStyle w:val="af1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Указа Главы Республики Адыгея от 18.03.2020 № 27 (в действующей редакции от 16 октября 2020  № 153) «О внесении изменений в некоторые Указы Главы Республики Адыгея», а также </w:t>
              </w:r>
              <w:r w:rsidRPr="00A47BF1">
                <w:rPr>
                  <w:rFonts w:ascii="Times New Roman" w:hAnsi="Times New Roman"/>
                  <w:sz w:val="24"/>
                  <w:szCs w:val="24"/>
                </w:rPr>
                <w:t>пунктом 4 Решения оперативного штаба от 05 октября 2021 года № 6</w:t>
              </w:r>
              <w:r w:rsidRPr="00A47BF1">
                <w:rPr>
                  <w:rStyle w:val="af1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</w:hyperlink>
            <w:r w:rsidRPr="00A47BF1">
              <w:rPr>
                <w:rFonts w:ascii="Times New Roman" w:hAnsi="Times New Roman"/>
                <w:sz w:val="24"/>
                <w:szCs w:val="24"/>
              </w:rPr>
              <w:t xml:space="preserve">проведение массовых мероприятий муниципального уровня было приостановлено до улучшения эпидемиологической обстановки. </w:t>
            </w:r>
          </w:p>
          <w:p w:rsidR="0018358D" w:rsidRPr="00A47BF1" w:rsidRDefault="00D70DAE" w:rsidP="00D70DAE">
            <w:pPr>
              <w:pStyle w:val="aa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 xml:space="preserve">В связи с вышеизложенным организация и проведение </w:t>
            </w:r>
            <w:r w:rsidRPr="00A47BF1">
              <w:rPr>
                <w:rFonts w:ascii="Times New Roman" w:hAnsi="Times New Roman"/>
              </w:rPr>
              <w:t xml:space="preserve">фестиваля спорта и молодежных культур «Здоровая молодежь – успешное будущее» </w:t>
            </w:r>
            <w:r w:rsidRPr="00A47BF1">
              <w:rPr>
                <w:rFonts w:ascii="Times New Roman" w:hAnsi="Times New Roman" w:cs="Times New Roman"/>
              </w:rPr>
              <w:t xml:space="preserve">не </w:t>
            </w:r>
            <w:r w:rsidRPr="00A47BF1">
              <w:rPr>
                <w:rFonts w:ascii="Times New Roman" w:eastAsia="Calibri" w:hAnsi="Times New Roman" w:cs="Times New Roman"/>
              </w:rPr>
              <w:t>представилось возможным</w:t>
            </w:r>
            <w:r w:rsidRPr="00A47BF1">
              <w:rPr>
                <w:rFonts w:ascii="Times New Roman" w:hAnsi="Times New Roman" w:cs="Times New Roman"/>
              </w:rPr>
              <w:t>.</w:t>
            </w:r>
          </w:p>
        </w:tc>
      </w:tr>
      <w:tr w:rsidR="001A02A0" w:rsidRPr="001A02A0" w:rsidTr="00E16B9B">
        <w:trPr>
          <w:trHeight w:val="102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1.1.1.3.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 xml:space="preserve">Акции и тренинги в учебных заведениях и по месту жительства по пропаганде здорового образа жизни (в течение года) </w:t>
            </w:r>
          </w:p>
          <w:p w:rsidR="0018358D" w:rsidRPr="001A02A0" w:rsidRDefault="0018358D" w:rsidP="00CA55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2A0">
              <w:rPr>
                <w:rFonts w:ascii="Times New Roman" w:hAnsi="Times New Roman"/>
                <w:sz w:val="24"/>
                <w:szCs w:val="24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6F" w:rsidRPr="00A47BF1" w:rsidRDefault="0013026F" w:rsidP="0013026F">
            <w:pPr>
              <w:pStyle w:val="aa"/>
              <w:jc w:val="left"/>
              <w:rPr>
                <w:rStyle w:val="FontStyle55"/>
                <w:sz w:val="24"/>
                <w:szCs w:val="24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</w:pPr>
            <w:r w:rsidRPr="00A47BF1"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18358D" w:rsidRPr="00A47BF1" w:rsidRDefault="0018358D" w:rsidP="00CA55C2">
            <w:pPr>
              <w:tabs>
                <w:tab w:val="num" w:pos="480"/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BF1">
              <w:rPr>
                <w:rFonts w:ascii="Times New Roman" w:hAnsi="Times New Roman"/>
                <w:sz w:val="24"/>
                <w:szCs w:val="24"/>
              </w:rPr>
              <w:t>КДНиЗП; СОНКО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CE4A9A" w:rsidP="005041DF">
            <w:pPr>
              <w:pStyle w:val="af6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47BF1">
              <w:rPr>
                <w:sz w:val="24"/>
                <w:szCs w:val="24"/>
              </w:rPr>
              <w:t>1170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A47BF1" w:rsidRDefault="008B3B4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65355B" w:rsidP="005041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102,6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нет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Акция в рамках Всемирного дня борьбы со СПИДом </w:t>
            </w:r>
          </w:p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(число участников)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26F" w:rsidRPr="00A47BF1" w:rsidRDefault="0013026F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CE4A9A" w:rsidP="005041D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8B3B4A" w:rsidP="008B3B4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65355B" w:rsidP="009640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108,3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70DAE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Увеличение количества участников.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531"/>
        </w:trPr>
        <w:tc>
          <w:tcPr>
            <w:tcW w:w="103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Подпрограмма «Социальная активность (2019-2024 годы)»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Вовлечение обучающихся в работу органов ученического самоуправления, в том числе добровольческих и волонтерских объединений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 муниципального </w:t>
            </w:r>
            <w:r w:rsidRPr="001A02A0">
              <w:rPr>
                <w:rFonts w:ascii="Times New Roman" w:hAnsi="Times New Roman" w:cs="Times New Roman"/>
              </w:rPr>
              <w:lastRenderedPageBreak/>
              <w:t>образования «Город Майкоп»,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CE4A9A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05DF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8910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65355B" w:rsidP="009640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495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65" w:rsidRPr="00E16A55" w:rsidRDefault="00D15065" w:rsidP="00D1506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A55">
              <w:rPr>
                <w:rFonts w:ascii="Times New Roman" w:hAnsi="Times New Roman"/>
                <w:sz w:val="24"/>
                <w:szCs w:val="24"/>
              </w:rPr>
              <w:t>Региональным проектом «Социальная активность» национального проекта «Образование» целевое значение показателя «Общая численность граждан РФ,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 было увеличено для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 Майкоп» до 15 133 человек, в связи с этим численность обучающихся в общеобразовательных организациях муниципального образования «Город Майкоп», вовлеченных в деятельность </w:t>
            </w:r>
            <w:r w:rsidRPr="00E16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BF1">
              <w:rPr>
                <w:rFonts w:ascii="Times New Roman" w:hAnsi="Times New Roman"/>
                <w:sz w:val="24"/>
                <w:szCs w:val="24"/>
              </w:rPr>
              <w:t>общественных объединений на базе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общего образования с 1800 увеличилось до 8 910 чел.</w:t>
            </w:r>
          </w:p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Развитие творческой деятельности среди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СПО, ВПО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Вовлечение молодежи в общегородские и республиканские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СПО, ВПО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-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lastRenderedPageBreak/>
              <w:t>1.2.1.1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Численность молодежи, задействованной в мероприятиях по вовлечению в творческую деятельность,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образованию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A47BF1" w:rsidRDefault="0018358D" w:rsidP="00CA55C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CE4A9A" w:rsidP="00111E8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15895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D05DFF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16429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A47BF1" w:rsidRDefault="0065355B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BF1">
              <w:rPr>
                <w:rFonts w:ascii="Times New Roman" w:hAnsi="Times New Roman" w:cs="Times New Roman"/>
              </w:rPr>
              <w:t>103,4</w:t>
            </w: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065" w:rsidRPr="00E16A55" w:rsidRDefault="00D15065" w:rsidP="00D1506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A55">
              <w:rPr>
                <w:rFonts w:ascii="Times New Roman" w:hAnsi="Times New Roman"/>
                <w:sz w:val="24"/>
                <w:szCs w:val="24"/>
              </w:rPr>
              <w:t xml:space="preserve">Указом Президента Российской Федерации от 04.02.2021 № 68 «Об оценке эффективности деятельности высших должностных лиц субъектов РФ и деятельности органов исполнительной власти субъектов РФ» муниципальному образованию «Город Майкоп» установлено целевое значение по показателю «Доля граждан, занимающихся добровольческой (волонтерской) деятельность» - 18 797 человек. </w:t>
            </w:r>
          </w:p>
          <w:p w:rsidR="0018358D" w:rsidRPr="001A02A0" w:rsidRDefault="0018358D" w:rsidP="00E16A5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A02A0" w:rsidRPr="001A02A0" w:rsidTr="00E16B9B">
        <w:trPr>
          <w:trHeight w:val="98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8D" w:rsidRPr="001A02A0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Меры нейтрализации 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58D" w:rsidRPr="001A02A0" w:rsidRDefault="0018358D" w:rsidP="00CA55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A02A0">
              <w:rPr>
                <w:rFonts w:ascii="Times New Roman" w:hAnsi="Times New Roman" w:cs="Times New Roman"/>
              </w:rPr>
              <w:t>-</w:t>
            </w:r>
          </w:p>
        </w:tc>
      </w:tr>
    </w:tbl>
    <w:p w:rsidR="0018358D" w:rsidRPr="001A02A0" w:rsidRDefault="0018358D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Default="0018358D" w:rsidP="0040079D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35DB">
        <w:rPr>
          <w:rFonts w:ascii="Times New Roman" w:hAnsi="Times New Roman"/>
          <w:sz w:val="24"/>
          <w:szCs w:val="24"/>
          <w:shd w:val="clear" w:color="auto" w:fill="FFFFFF"/>
        </w:rPr>
        <w:t>4). Анализ факторов, повлиявших на ход реализации муниципальной программы.</w:t>
      </w: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35DB">
        <w:rPr>
          <w:rFonts w:ascii="Times New Roman" w:hAnsi="Times New Roman"/>
          <w:sz w:val="24"/>
          <w:szCs w:val="24"/>
          <w:shd w:val="clear" w:color="auto" w:fill="FFFFFF"/>
        </w:rPr>
        <w:t xml:space="preserve">На реализацию мероприятий, </w:t>
      </w:r>
      <w:r w:rsidR="000C7CD9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r w:rsidRPr="007535DB">
        <w:rPr>
          <w:rFonts w:ascii="Times New Roman" w:hAnsi="Times New Roman"/>
          <w:sz w:val="24"/>
          <w:szCs w:val="24"/>
          <w:shd w:val="clear" w:color="auto" w:fill="FFFFFF"/>
        </w:rPr>
        <w:t>планированных в муниципальной программе на 20</w:t>
      </w:r>
      <w:r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7535DB">
        <w:rPr>
          <w:rFonts w:ascii="Times New Roman" w:hAnsi="Times New Roman"/>
          <w:sz w:val="24"/>
          <w:szCs w:val="24"/>
          <w:shd w:val="clear" w:color="auto" w:fill="FFFFFF"/>
        </w:rPr>
        <w:t xml:space="preserve"> год, оказали воздействие следующие факторы:</w:t>
      </w: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bookmarkStart w:id="1" w:name="_Hlk2117804"/>
      <w:r w:rsidRPr="007535DB">
        <w:rPr>
          <w:rFonts w:ascii="Times New Roman" w:hAnsi="Times New Roman"/>
          <w:sz w:val="24"/>
          <w:szCs w:val="24"/>
        </w:rPr>
        <w:t>-</w:t>
      </w:r>
      <w:r w:rsidRPr="007535DB">
        <w:rPr>
          <w:sz w:val="24"/>
          <w:szCs w:val="24"/>
        </w:rPr>
        <w:t xml:space="preserve"> </w:t>
      </w:r>
      <w:r w:rsidRPr="007535DB">
        <w:rPr>
          <w:rFonts w:ascii="Times New Roman" w:hAnsi="Times New Roman"/>
          <w:sz w:val="24"/>
          <w:szCs w:val="24"/>
        </w:rP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7535DB">
        <w:rPr>
          <w:rFonts w:ascii="Times New Roman" w:hAnsi="Times New Roman"/>
          <w:sz w:val="24"/>
          <w:szCs w:val="24"/>
        </w:rPr>
        <w:t>- реализация инициатив, направленных на сохранение у подростков и молодежи патриотизма, долга и милосердия, экологического сознания, творчества, толерантности.</w:t>
      </w: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7535DB">
        <w:rPr>
          <w:rFonts w:ascii="Times New Roman" w:hAnsi="Times New Roman"/>
          <w:sz w:val="24"/>
          <w:szCs w:val="24"/>
        </w:rPr>
        <w:t>- значительный опыт работы с детьми и молодежью по месту жительства: в 8 подростково-молодежных клубах МКУ «МКЦ»</w:t>
      </w:r>
      <w:bookmarkEnd w:id="1"/>
      <w:r>
        <w:rPr>
          <w:rFonts w:ascii="Times New Roman" w:hAnsi="Times New Roman"/>
          <w:sz w:val="24"/>
          <w:szCs w:val="24"/>
        </w:rPr>
        <w:t>.</w:t>
      </w:r>
    </w:p>
    <w:p w:rsidR="007535DB" w:rsidRP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7535DB">
        <w:rPr>
          <w:rFonts w:ascii="Times New Roman" w:hAnsi="Times New Roman"/>
          <w:sz w:val="24"/>
          <w:szCs w:val="24"/>
        </w:rPr>
        <w:t xml:space="preserve">- первичная профилактика наркозависимых среди подростков и молодежи: конференции и семинары с целью обмена опытом среди субъектов профилактики наркомании; </w:t>
      </w:r>
    </w:p>
    <w:p w:rsidR="007535DB" w:rsidRDefault="007535DB" w:rsidP="007535DB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7535DB">
        <w:rPr>
          <w:rFonts w:ascii="Times New Roman" w:hAnsi="Times New Roman"/>
          <w:sz w:val="24"/>
          <w:szCs w:val="24"/>
        </w:rPr>
        <w:t>- создание благоприятных условий и возможностей для развития добровольчества (волонтерства) на территории муниципаль</w:t>
      </w:r>
      <w:r w:rsidR="000C7CD9">
        <w:rPr>
          <w:rFonts w:ascii="Times New Roman" w:hAnsi="Times New Roman"/>
          <w:sz w:val="24"/>
          <w:szCs w:val="24"/>
        </w:rPr>
        <w:t>ного образования «Город Майкоп»;</w:t>
      </w:r>
    </w:p>
    <w:p w:rsidR="000C7CD9" w:rsidRPr="007535DB" w:rsidRDefault="000C7CD9" w:rsidP="001515BB">
      <w:pPr>
        <w:tabs>
          <w:tab w:val="left" w:pos="142"/>
        </w:tabs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ограничительные меры, </w:t>
      </w:r>
      <w:r w:rsidR="001515BB">
        <w:rPr>
          <w:rFonts w:ascii="Times New Roman" w:hAnsi="Times New Roman"/>
          <w:sz w:val="24"/>
          <w:szCs w:val="24"/>
        </w:rPr>
        <w:t xml:space="preserve">указанные в </w:t>
      </w:r>
      <w:r w:rsidR="001515BB" w:rsidRPr="001515BB">
        <w:rPr>
          <w:rFonts w:ascii="Times New Roman" w:hAnsi="Times New Roman"/>
          <w:sz w:val="24"/>
          <w:szCs w:val="24"/>
          <w:shd w:val="clear" w:color="auto" w:fill="FFFFFF"/>
        </w:rPr>
        <w:t>Указ</w:t>
      </w:r>
      <w:r w:rsidR="001515B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515BB" w:rsidRPr="001515BB">
        <w:rPr>
          <w:rFonts w:ascii="Times New Roman" w:hAnsi="Times New Roman"/>
          <w:sz w:val="24"/>
          <w:szCs w:val="24"/>
          <w:shd w:val="clear" w:color="auto" w:fill="FFFFFF"/>
        </w:rPr>
        <w:t xml:space="preserve"> Главы Республики Адыгея от 18.03.2020 № 27 (в действующей редакции от 16 октября 2020  № 153) «О внесении изменений в некоторые Указы Главы Республики Адыгея», а также пунктом 4 Решения оперативного штаба от 05 октября 2021 </w:t>
      </w:r>
      <w:r w:rsidR="001515BB" w:rsidRPr="001515B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года № 6</w:t>
      </w:r>
      <w:r w:rsidR="001515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15BB" w:rsidRPr="00F83216">
        <w:rPr>
          <w:rFonts w:ascii="Times New Roman" w:hAnsi="Times New Roman"/>
          <w:sz w:val="24"/>
          <w:szCs w:val="24"/>
          <w:shd w:val="clear" w:color="auto" w:fill="FFFFFF"/>
        </w:rPr>
        <w:t>оказали воздействие</w:t>
      </w:r>
      <w:r w:rsidR="001515BB">
        <w:rPr>
          <w:rFonts w:ascii="Times New Roman" w:hAnsi="Times New Roman"/>
          <w:sz w:val="24"/>
          <w:szCs w:val="24"/>
          <w:shd w:val="clear" w:color="auto" w:fill="FFFFFF"/>
        </w:rPr>
        <w:t xml:space="preserve"> на введенные ограничительные меры в связи с введением режима повышенной готовности на территории муниципального образования «Город Майкоп»; повлекшие невыполнение ряда мероприятий муниципальной программы и значительное снижение численности участников в проведенных мероприятиях.</w:t>
      </w:r>
    </w:p>
    <w:p w:rsidR="007535DB" w:rsidRDefault="007535DB" w:rsidP="0040079D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515BB" w:rsidRPr="00F83216" w:rsidRDefault="001515BB" w:rsidP="0040079D">
      <w:pPr>
        <w:tabs>
          <w:tab w:val="left" w:pos="142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Pr="00F83216" w:rsidRDefault="007535DB" w:rsidP="0018358D">
      <w:pPr>
        <w:tabs>
          <w:tab w:val="left" w:pos="142"/>
        </w:tabs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8358D" w:rsidRPr="00F83216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18358D" w:rsidRPr="00F83216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«Молодежь столицы Адыгеи (2018-2024 годы)» за 20</w:t>
      </w:r>
      <w:r w:rsidR="000E4FF3">
        <w:rPr>
          <w:rFonts w:ascii="Times New Roman" w:hAnsi="Times New Roman"/>
          <w:sz w:val="24"/>
          <w:szCs w:val="24"/>
        </w:rPr>
        <w:t>2</w:t>
      </w:r>
      <w:r w:rsidR="00346BA3">
        <w:rPr>
          <w:rFonts w:ascii="Times New Roman" w:hAnsi="Times New Roman"/>
          <w:sz w:val="24"/>
          <w:szCs w:val="24"/>
        </w:rPr>
        <w:t>1</w:t>
      </w:r>
      <w:r w:rsidR="0018358D" w:rsidRPr="00F83216">
        <w:rPr>
          <w:rFonts w:ascii="Times New Roman" w:hAnsi="Times New Roman"/>
          <w:sz w:val="24"/>
          <w:szCs w:val="24"/>
        </w:rPr>
        <w:t xml:space="preserve"> год приведен в Таблице № 3.</w:t>
      </w: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263" w:rsidRDefault="00EA3263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5065" w:rsidRDefault="00D15065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lastRenderedPageBreak/>
        <w:t>Таблица № 3</w:t>
      </w:r>
    </w:p>
    <w:p w:rsidR="0018358D" w:rsidRPr="00F83216" w:rsidRDefault="0018358D" w:rsidP="001835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58D" w:rsidRPr="00F83216" w:rsidRDefault="0018358D" w:rsidP="0018358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18358D" w:rsidRPr="00F83216" w:rsidRDefault="0018358D" w:rsidP="0018358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418"/>
        <w:gridCol w:w="1417"/>
        <w:gridCol w:w="1418"/>
        <w:gridCol w:w="992"/>
      </w:tblGrid>
      <w:tr w:rsidR="0018358D" w:rsidRPr="00F83216" w:rsidTr="00B07318">
        <w:tc>
          <w:tcPr>
            <w:tcW w:w="2693" w:type="dxa"/>
            <w:vMerge w:val="restart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5245" w:type="dxa"/>
            <w:gridSpan w:val="4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18358D" w:rsidRPr="00F83216" w:rsidTr="00B07318">
        <w:trPr>
          <w:trHeight w:val="1887"/>
        </w:trPr>
        <w:tc>
          <w:tcPr>
            <w:tcW w:w="2693" w:type="dxa"/>
            <w:vMerge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Сводная бюджетная роспись, план на </w:t>
            </w:r>
          </w:p>
          <w:p w:rsidR="0018358D" w:rsidRPr="005E3B6C" w:rsidRDefault="0018358D" w:rsidP="00346B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01 января 20</w:t>
            </w:r>
            <w:r w:rsidR="007D5CA3" w:rsidRPr="005E3B6C">
              <w:rPr>
                <w:rFonts w:ascii="Times New Roman" w:hAnsi="Times New Roman" w:cs="Times New Roman"/>
              </w:rPr>
              <w:t>2</w:t>
            </w:r>
            <w:r w:rsidR="00346BA3">
              <w:rPr>
                <w:rFonts w:ascii="Times New Roman" w:hAnsi="Times New Roman" w:cs="Times New Roman"/>
              </w:rPr>
              <w:t>1</w:t>
            </w:r>
            <w:r w:rsidRPr="005E3B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18358D" w:rsidRPr="005E3B6C" w:rsidRDefault="0018358D" w:rsidP="00B0731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Сводная бюджетная роспись на 2</w:t>
            </w:r>
            <w:r w:rsidR="00B07318">
              <w:rPr>
                <w:rFonts w:ascii="Times New Roman" w:hAnsi="Times New Roman" w:cs="Times New Roman"/>
              </w:rPr>
              <w:t>7</w:t>
            </w:r>
            <w:r w:rsidRPr="005E3B6C">
              <w:rPr>
                <w:rFonts w:ascii="Times New Roman" w:hAnsi="Times New Roman" w:cs="Times New Roman"/>
              </w:rPr>
              <w:t xml:space="preserve"> декабря 20</w:t>
            </w:r>
            <w:r w:rsidR="007D5CA3" w:rsidRPr="005E3B6C">
              <w:rPr>
                <w:rFonts w:ascii="Times New Roman" w:hAnsi="Times New Roman" w:cs="Times New Roman"/>
              </w:rPr>
              <w:t>2</w:t>
            </w:r>
            <w:r w:rsidR="00346BA3">
              <w:rPr>
                <w:rFonts w:ascii="Times New Roman" w:hAnsi="Times New Roman" w:cs="Times New Roman"/>
              </w:rPr>
              <w:t>1</w:t>
            </w:r>
            <w:r w:rsidRPr="005E3B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992" w:type="dxa"/>
            <w:vAlign w:val="center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% исполнения</w:t>
            </w:r>
          </w:p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B07318">
        <w:trPr>
          <w:trHeight w:val="260"/>
        </w:trPr>
        <w:tc>
          <w:tcPr>
            <w:tcW w:w="2693" w:type="dxa"/>
            <w:vMerge w:val="restart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Программа «Молодежь столицы Адыгеи 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(2018-2024 годы)»</w:t>
            </w:r>
          </w:p>
        </w:tc>
        <w:tc>
          <w:tcPr>
            <w:tcW w:w="2268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18358D" w:rsidRPr="005E3B6C" w:rsidRDefault="003F5452" w:rsidP="00E705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8489,4</w:t>
            </w:r>
          </w:p>
        </w:tc>
        <w:tc>
          <w:tcPr>
            <w:tcW w:w="1417" w:type="dxa"/>
          </w:tcPr>
          <w:p w:rsidR="0018358D" w:rsidRPr="005E3B6C" w:rsidRDefault="003F5452" w:rsidP="00E705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9538,7</w:t>
            </w:r>
          </w:p>
        </w:tc>
        <w:tc>
          <w:tcPr>
            <w:tcW w:w="1418" w:type="dxa"/>
          </w:tcPr>
          <w:p w:rsidR="0018358D" w:rsidRPr="005E3B6C" w:rsidRDefault="003F5452" w:rsidP="00E705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9132,9</w:t>
            </w:r>
          </w:p>
        </w:tc>
        <w:tc>
          <w:tcPr>
            <w:tcW w:w="992" w:type="dxa"/>
          </w:tcPr>
          <w:p w:rsidR="0018358D" w:rsidRPr="005E3B6C" w:rsidRDefault="003F5452" w:rsidP="004513C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18358D" w:rsidRPr="00F83216" w:rsidTr="00B07318">
        <w:trPr>
          <w:trHeight w:val="839"/>
        </w:trPr>
        <w:tc>
          <w:tcPr>
            <w:tcW w:w="2693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58D" w:rsidRPr="005E3B6C" w:rsidRDefault="0018358D" w:rsidP="004D01BD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4D01BD" w:rsidRPr="005E3B6C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B07318">
        <w:trPr>
          <w:trHeight w:val="371"/>
        </w:trPr>
        <w:tc>
          <w:tcPr>
            <w:tcW w:w="2693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B07318">
        <w:trPr>
          <w:trHeight w:val="4700"/>
        </w:trPr>
        <w:tc>
          <w:tcPr>
            <w:tcW w:w="2693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B07318">
        <w:trPr>
          <w:trHeight w:val="151"/>
        </w:trPr>
        <w:tc>
          <w:tcPr>
            <w:tcW w:w="2693" w:type="dxa"/>
            <w:vMerge w:val="restart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Подпрограмма «Майкоп молодежный (2018-2024 годы)»</w:t>
            </w:r>
          </w:p>
          <w:p w:rsidR="0018358D" w:rsidRPr="005E3B6C" w:rsidRDefault="0018358D" w:rsidP="00CA55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18358D" w:rsidRPr="005E3B6C" w:rsidRDefault="007D5CA3" w:rsidP="007D5C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B6C">
              <w:rPr>
                <w:rFonts w:ascii="Times New Roman" w:hAnsi="Times New Roman"/>
                <w:bCs/>
                <w:sz w:val="24"/>
                <w:szCs w:val="24"/>
              </w:rPr>
              <w:t xml:space="preserve">2 119, 1  </w:t>
            </w:r>
          </w:p>
        </w:tc>
        <w:tc>
          <w:tcPr>
            <w:tcW w:w="1417" w:type="dxa"/>
          </w:tcPr>
          <w:p w:rsidR="0018358D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1951,2</w:t>
            </w:r>
          </w:p>
        </w:tc>
        <w:tc>
          <w:tcPr>
            <w:tcW w:w="1418" w:type="dxa"/>
          </w:tcPr>
          <w:p w:rsidR="0018358D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1808,1</w:t>
            </w:r>
          </w:p>
        </w:tc>
        <w:tc>
          <w:tcPr>
            <w:tcW w:w="992" w:type="dxa"/>
          </w:tcPr>
          <w:p w:rsidR="0018358D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</w:tr>
      <w:tr w:rsidR="0018358D" w:rsidRPr="00F83216" w:rsidTr="00B07318">
        <w:trPr>
          <w:trHeight w:val="1057"/>
        </w:trPr>
        <w:tc>
          <w:tcPr>
            <w:tcW w:w="2693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58D" w:rsidRPr="005E3B6C" w:rsidRDefault="0018358D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58D" w:rsidRPr="00F83216" w:rsidTr="00B07318">
        <w:trPr>
          <w:trHeight w:val="562"/>
        </w:trPr>
        <w:tc>
          <w:tcPr>
            <w:tcW w:w="2693" w:type="dxa"/>
            <w:vMerge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358D" w:rsidRPr="005E3B6C" w:rsidRDefault="0018358D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Соисполнитель - нет 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8358D" w:rsidRPr="005E3B6C" w:rsidRDefault="0018358D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B07318">
        <w:trPr>
          <w:trHeight w:val="948"/>
        </w:trPr>
        <w:tc>
          <w:tcPr>
            <w:tcW w:w="2693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Pr="005E3B6C">
              <w:rPr>
                <w:rFonts w:ascii="Times New Roman" w:hAnsi="Times New Roman" w:cs="Times New Roman"/>
              </w:rPr>
              <w:lastRenderedPageBreak/>
              <w:t>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418" w:type="dxa"/>
          </w:tcPr>
          <w:p w:rsidR="007D5CA3" w:rsidRPr="003F5452" w:rsidRDefault="007D5CA3" w:rsidP="006C31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CA3" w:rsidRPr="003F5452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CA3" w:rsidRPr="003F5452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CA3" w:rsidRPr="003F5452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B07318">
        <w:tc>
          <w:tcPr>
            <w:tcW w:w="2693" w:type="dxa"/>
            <w:vMerge w:val="restart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lastRenderedPageBreak/>
              <w:t>Основное мероприятие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268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403,1</w:t>
            </w:r>
          </w:p>
        </w:tc>
        <w:tc>
          <w:tcPr>
            <w:tcW w:w="1417" w:type="dxa"/>
          </w:tcPr>
          <w:p w:rsidR="007D5CA3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</w:t>
            </w:r>
          </w:p>
        </w:tc>
        <w:tc>
          <w:tcPr>
            <w:tcW w:w="1418" w:type="dxa"/>
          </w:tcPr>
          <w:p w:rsidR="007D5CA3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</w:p>
        </w:tc>
        <w:tc>
          <w:tcPr>
            <w:tcW w:w="992" w:type="dxa"/>
          </w:tcPr>
          <w:p w:rsidR="007D5CA3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7D5CA3" w:rsidRPr="00F83216" w:rsidTr="00B07318">
        <w:tc>
          <w:tcPr>
            <w:tcW w:w="2693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CA3" w:rsidRPr="005E3B6C" w:rsidRDefault="007D5CA3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B07318">
        <w:tc>
          <w:tcPr>
            <w:tcW w:w="2693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B07318">
        <w:trPr>
          <w:trHeight w:val="800"/>
        </w:trPr>
        <w:tc>
          <w:tcPr>
            <w:tcW w:w="2693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СПО, ВПО.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CA3" w:rsidRPr="005E3B6C" w:rsidRDefault="007D5CA3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B07318">
        <w:tc>
          <w:tcPr>
            <w:tcW w:w="2693" w:type="dxa"/>
            <w:vMerge w:val="restart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268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096E7C" w:rsidRPr="005E3B6C" w:rsidRDefault="00503F69" w:rsidP="00096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6E7C" w:rsidRPr="005E3B6C">
              <w:rPr>
                <w:rFonts w:ascii="Times New Roman" w:hAnsi="Times New Roman"/>
                <w:sz w:val="24"/>
                <w:szCs w:val="24"/>
              </w:rPr>
              <w:t xml:space="preserve">396,0  </w:t>
            </w:r>
          </w:p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418" w:type="dxa"/>
          </w:tcPr>
          <w:p w:rsidR="007D5CA3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283,9</w:t>
            </w:r>
          </w:p>
        </w:tc>
        <w:tc>
          <w:tcPr>
            <w:tcW w:w="992" w:type="dxa"/>
          </w:tcPr>
          <w:p w:rsidR="007D5CA3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</w:tr>
      <w:tr w:rsidR="007D5CA3" w:rsidRPr="00F83216" w:rsidTr="00B07318">
        <w:tc>
          <w:tcPr>
            <w:tcW w:w="2693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CA3" w:rsidRPr="005E3B6C" w:rsidRDefault="007D5CA3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CA3" w:rsidRPr="00F83216" w:rsidTr="00B07318">
        <w:trPr>
          <w:trHeight w:val="527"/>
        </w:trPr>
        <w:tc>
          <w:tcPr>
            <w:tcW w:w="2693" w:type="dxa"/>
            <w:vMerge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CA3" w:rsidRPr="005E3B6C" w:rsidRDefault="007D5CA3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D5CA3" w:rsidRPr="005E3B6C" w:rsidRDefault="007D5CA3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B07318">
        <w:trPr>
          <w:trHeight w:val="435"/>
        </w:trPr>
        <w:tc>
          <w:tcPr>
            <w:tcW w:w="2693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 Управление культуры и подведомственные ему учреждения;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Комитет по физической </w:t>
            </w:r>
            <w:r w:rsidRPr="005E3B6C">
              <w:rPr>
                <w:rFonts w:ascii="Times New Roman" w:hAnsi="Times New Roman" w:cs="Times New Roman"/>
              </w:rPr>
              <w:lastRenderedPageBreak/>
              <w:t>культуре и спорту и подведомственные ему учреждения;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Ассоциация ТОС; 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СОНКО;СПО, ВПО.</w:t>
            </w:r>
          </w:p>
        </w:tc>
        <w:tc>
          <w:tcPr>
            <w:tcW w:w="1418" w:type="dxa"/>
          </w:tcPr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7C" w:rsidRPr="005E3B6C" w:rsidRDefault="00096E7C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B07318">
        <w:trPr>
          <w:trHeight w:val="379"/>
        </w:trPr>
        <w:tc>
          <w:tcPr>
            <w:tcW w:w="2693" w:type="dxa"/>
            <w:vMerge w:val="restart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lastRenderedPageBreak/>
      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268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1417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1418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100</w:t>
            </w:r>
          </w:p>
        </w:tc>
      </w:tr>
      <w:tr w:rsidR="00096E7C" w:rsidRPr="00F83216" w:rsidTr="00B07318">
        <w:trPr>
          <w:trHeight w:val="555"/>
        </w:trPr>
        <w:tc>
          <w:tcPr>
            <w:tcW w:w="2693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E7C" w:rsidRPr="005E3B6C" w:rsidRDefault="00096E7C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B07318">
        <w:trPr>
          <w:trHeight w:val="423"/>
        </w:trPr>
        <w:tc>
          <w:tcPr>
            <w:tcW w:w="2693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B07318">
        <w:trPr>
          <w:trHeight w:val="730"/>
        </w:trPr>
        <w:tc>
          <w:tcPr>
            <w:tcW w:w="2693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Участник – </w:t>
            </w:r>
            <w:r w:rsidRPr="005E3B6C">
              <w:rPr>
                <w:rFonts w:ascii="Times New Roman" w:hAnsi="Times New Roman" w:cs="Times New Roman"/>
              </w:rPr>
              <w:br/>
              <w:t>СОНКО;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7C" w:rsidRPr="005E3B6C" w:rsidRDefault="00096E7C" w:rsidP="00096E7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B07318">
        <w:trPr>
          <w:trHeight w:val="411"/>
        </w:trPr>
        <w:tc>
          <w:tcPr>
            <w:tcW w:w="2693" w:type="dxa"/>
            <w:vMerge w:val="restart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Подпрограмма «Обеспечение эффективной деятельности Муниципального казенного учреждения «Молодежный координационный центр» (2018-2024 годы)»</w:t>
            </w:r>
          </w:p>
        </w:tc>
        <w:tc>
          <w:tcPr>
            <w:tcW w:w="2268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096E7C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6217,0</w:t>
            </w:r>
          </w:p>
        </w:tc>
        <w:tc>
          <w:tcPr>
            <w:tcW w:w="1417" w:type="dxa"/>
          </w:tcPr>
          <w:p w:rsidR="00096E7C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7434,2</w:t>
            </w:r>
          </w:p>
        </w:tc>
        <w:tc>
          <w:tcPr>
            <w:tcW w:w="1418" w:type="dxa"/>
          </w:tcPr>
          <w:p w:rsidR="00096E7C" w:rsidRPr="005E3B6C" w:rsidRDefault="003F5452" w:rsidP="005D4C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7214,</w:t>
            </w:r>
            <w:r w:rsidR="005D4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6E7C" w:rsidRPr="005E3B6C" w:rsidRDefault="003F5452" w:rsidP="005D4C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5D4CBC">
              <w:rPr>
                <w:rFonts w:ascii="Times New Roman" w:hAnsi="Times New Roman" w:cs="Times New Roman"/>
              </w:rPr>
              <w:t>0</w:t>
            </w:r>
          </w:p>
        </w:tc>
      </w:tr>
      <w:tr w:rsidR="00096E7C" w:rsidRPr="00F83216" w:rsidTr="00B07318">
        <w:trPr>
          <w:trHeight w:val="1014"/>
        </w:trPr>
        <w:tc>
          <w:tcPr>
            <w:tcW w:w="2693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E7C" w:rsidRPr="005E3B6C" w:rsidRDefault="00096E7C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E7C" w:rsidRPr="00F83216" w:rsidTr="00B07318">
        <w:tc>
          <w:tcPr>
            <w:tcW w:w="2693" w:type="dxa"/>
            <w:vMerge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6E7C" w:rsidRPr="005E3B6C" w:rsidRDefault="00096E7C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 нет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6E7C" w:rsidRPr="005E3B6C" w:rsidRDefault="00096E7C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Ассоциация ТОС;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Управление культуры и </w:t>
            </w:r>
            <w:r w:rsidR="00E705D6" w:rsidRPr="005E3B6C">
              <w:rPr>
                <w:rFonts w:ascii="Times New Roman" w:hAnsi="Times New Roman" w:cs="Times New Roman"/>
              </w:rPr>
              <w:t>подведомственные ему учреждения.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c>
          <w:tcPr>
            <w:tcW w:w="2693" w:type="dxa"/>
            <w:vMerge w:val="restart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 xml:space="preserve">Основное мероприятие                  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5711FF" w:rsidRPr="005E3B6C" w:rsidRDefault="003F5452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6217,0</w:t>
            </w:r>
          </w:p>
        </w:tc>
        <w:tc>
          <w:tcPr>
            <w:tcW w:w="1417" w:type="dxa"/>
          </w:tcPr>
          <w:p w:rsidR="005711FF" w:rsidRPr="005E3B6C" w:rsidRDefault="003F5452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7434,2</w:t>
            </w:r>
          </w:p>
        </w:tc>
        <w:tc>
          <w:tcPr>
            <w:tcW w:w="1418" w:type="dxa"/>
          </w:tcPr>
          <w:p w:rsidR="005711FF" w:rsidRPr="005E3B6C" w:rsidRDefault="003F5452" w:rsidP="005D4C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7214,</w:t>
            </w:r>
            <w:r w:rsidR="005D4C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711FF" w:rsidRPr="005E3B6C" w:rsidRDefault="003F5452" w:rsidP="005D4C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5D4CBC">
              <w:rPr>
                <w:rFonts w:ascii="Times New Roman" w:hAnsi="Times New Roman" w:cs="Times New Roman"/>
              </w:rPr>
              <w:t>0</w:t>
            </w:r>
          </w:p>
        </w:tc>
      </w:tr>
      <w:tr w:rsidR="005711FF" w:rsidRPr="00F83216" w:rsidTr="00B07318"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11FF" w:rsidRPr="005E3B6C" w:rsidRDefault="005711FF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нет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Ассоциация ТОС;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ВК г. Майкоп;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lastRenderedPageBreak/>
              <w:t>Управление культуры и п</w:t>
            </w:r>
            <w:r w:rsidR="00E705D6" w:rsidRPr="005E3B6C">
              <w:rPr>
                <w:rFonts w:ascii="Times New Roman" w:hAnsi="Times New Roman" w:cs="Times New Roman"/>
              </w:rPr>
              <w:t>одведомственные ему учреждения.</w:t>
            </w: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404E0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rPr>
          <w:trHeight w:val="371"/>
        </w:trPr>
        <w:tc>
          <w:tcPr>
            <w:tcW w:w="2693" w:type="dxa"/>
            <w:vMerge w:val="restart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bookmarkStart w:id="2" w:name="_Hlk2110629"/>
            <w:r w:rsidRPr="005E3B6C">
              <w:rPr>
                <w:rFonts w:ascii="Times New Roman" w:hAnsi="Times New Roman" w:cs="Times New Roman"/>
              </w:rPr>
              <w:lastRenderedPageBreak/>
              <w:t>Подпрограмма «Город без наркотиков (2018-2024 годы)»</w:t>
            </w:r>
            <w:bookmarkEnd w:id="2"/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7" w:type="dxa"/>
          </w:tcPr>
          <w:p w:rsidR="005711FF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8" w:type="dxa"/>
          </w:tcPr>
          <w:p w:rsidR="005711FF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5711FF" w:rsidRPr="005E3B6C" w:rsidRDefault="003F5452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5711FF" w:rsidRPr="00F83216" w:rsidTr="00B07318">
        <w:trPr>
          <w:trHeight w:val="994"/>
        </w:trPr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1FF" w:rsidRPr="005E3B6C" w:rsidRDefault="005711FF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Ответственный исполнитель – </w:t>
            </w:r>
            <w:r w:rsidR="00E705D6" w:rsidRPr="005E3B6C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rPr>
          <w:trHeight w:val="285"/>
        </w:trPr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Соисполнитель -  нет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rPr>
          <w:trHeight w:val="403"/>
        </w:trPr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rPr>
          <w:trHeight w:val="409"/>
        </w:trPr>
        <w:tc>
          <w:tcPr>
            <w:tcW w:w="2693" w:type="dxa"/>
            <w:vMerge w:val="restart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5E3B6C">
              <w:rPr>
                <w:rFonts w:ascii="Times New Roman" w:hAnsi="Times New Roman" w:cs="Times New Roman"/>
                <w:i/>
              </w:rPr>
              <w:t>Основное мероприятие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  <w:i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7" w:type="dxa"/>
          </w:tcPr>
          <w:p w:rsidR="005711FF" w:rsidRPr="005E3B6C" w:rsidRDefault="003F5452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153,3</w:t>
            </w:r>
          </w:p>
        </w:tc>
        <w:tc>
          <w:tcPr>
            <w:tcW w:w="1418" w:type="dxa"/>
          </w:tcPr>
          <w:p w:rsidR="005711FF" w:rsidRPr="005E3B6C" w:rsidRDefault="003F5452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</w:tcPr>
          <w:p w:rsidR="005711FF" w:rsidRPr="005E3B6C" w:rsidRDefault="003F5452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</w:tr>
      <w:tr w:rsidR="005711FF" w:rsidRPr="00F83216" w:rsidTr="00B07318">
        <w:trPr>
          <w:trHeight w:val="994"/>
        </w:trPr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11FF" w:rsidRPr="005E3B6C" w:rsidRDefault="005711FF" w:rsidP="00E705D6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Ответственный исполнитель –</w:t>
            </w:r>
            <w:r w:rsidR="00E705D6" w:rsidRPr="005E3B6C">
              <w:rPr>
                <w:rFonts w:ascii="Times New Roman" w:hAnsi="Times New Roman" w:cs="Times New Roman"/>
              </w:rPr>
              <w:t xml:space="preserve"> Комитет по образованию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rPr>
          <w:trHeight w:val="381"/>
        </w:trPr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 xml:space="preserve">Соисполнитель -  нет 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711FF" w:rsidRPr="005E3B6C" w:rsidRDefault="005711FF" w:rsidP="00CA55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1FF" w:rsidRPr="00F83216" w:rsidTr="00B07318">
        <w:trPr>
          <w:trHeight w:val="415"/>
        </w:trPr>
        <w:tc>
          <w:tcPr>
            <w:tcW w:w="2693" w:type="dxa"/>
            <w:vMerge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Участник – МКУ «МКЦ»;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Управление культуры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Комитет по физической культуре и спорту и подведомственные ему учреждения;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КДНиЗП;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СОНКО;</w:t>
            </w:r>
          </w:p>
          <w:p w:rsidR="005711FF" w:rsidRPr="005E3B6C" w:rsidRDefault="005711FF" w:rsidP="00CA55C2">
            <w:pPr>
              <w:pStyle w:val="a5"/>
              <w:rPr>
                <w:rFonts w:ascii="Times New Roman" w:hAnsi="Times New Roman" w:cs="Times New Roman"/>
              </w:rPr>
            </w:pPr>
            <w:r w:rsidRPr="005E3B6C">
              <w:rPr>
                <w:rFonts w:ascii="Times New Roman" w:hAnsi="Times New Roman" w:cs="Times New Roman"/>
              </w:rPr>
              <w:t>ВПО, СПО</w:t>
            </w: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11FF" w:rsidRPr="005E3B6C" w:rsidRDefault="005711FF" w:rsidP="006C314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358D" w:rsidRPr="00F83216" w:rsidRDefault="0018358D" w:rsidP="0018358D">
      <w:pPr>
        <w:spacing w:after="0" w:line="240" w:lineRule="auto"/>
        <w:ind w:left="142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</w:t>
      </w:r>
    </w:p>
    <w:p w:rsidR="00D15065" w:rsidRDefault="00D15065" w:rsidP="0018358D">
      <w:pPr>
        <w:spacing w:after="0" w:line="240" w:lineRule="auto"/>
        <w:ind w:left="142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8358D" w:rsidRPr="00F83216" w:rsidRDefault="0018358D" w:rsidP="0018358D">
      <w:pPr>
        <w:spacing w:after="0" w:line="240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6) В муниципальную программу </w:t>
      </w:r>
      <w:r w:rsidRPr="00F83216">
        <w:rPr>
          <w:rFonts w:ascii="Times New Roman" w:hAnsi="Times New Roman"/>
          <w:sz w:val="24"/>
          <w:szCs w:val="24"/>
        </w:rPr>
        <w:t xml:space="preserve">«Молодежь столицы Адыгеи (2018-2024 годы)», утвержденную </w:t>
      </w:r>
      <w:r w:rsidRPr="00F83216">
        <w:rPr>
          <w:rFonts w:ascii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«Город Майкоп» от 15 ноября 2017 г. № 1368 «</w:t>
      </w:r>
      <w:r w:rsidRPr="00F83216">
        <w:rPr>
          <w:rFonts w:ascii="Times New Roman" w:hAnsi="Times New Roman"/>
          <w:sz w:val="24"/>
          <w:szCs w:val="24"/>
        </w:rPr>
        <w:t>Об утверждении муниципальной программы «Молодежь столицы Адыгеи (2018-2024 годы)» в 20</w:t>
      </w:r>
      <w:r w:rsidR="00802568" w:rsidRPr="00F83216">
        <w:rPr>
          <w:rFonts w:ascii="Times New Roman" w:hAnsi="Times New Roman"/>
          <w:sz w:val="24"/>
          <w:szCs w:val="24"/>
        </w:rPr>
        <w:t>2</w:t>
      </w:r>
      <w:r w:rsidR="00346BA3">
        <w:rPr>
          <w:rFonts w:ascii="Times New Roman" w:hAnsi="Times New Roman"/>
          <w:sz w:val="24"/>
          <w:szCs w:val="24"/>
        </w:rPr>
        <w:t>1</w:t>
      </w:r>
      <w:r w:rsidRPr="00F83216">
        <w:rPr>
          <w:rFonts w:ascii="Times New Roman" w:hAnsi="Times New Roman"/>
          <w:sz w:val="24"/>
          <w:szCs w:val="24"/>
        </w:rPr>
        <w:t xml:space="preserve"> году были внесены следующие изменения:</w:t>
      </w:r>
    </w:p>
    <w:p w:rsidR="0018358D" w:rsidRPr="00F83216" w:rsidRDefault="0018358D" w:rsidP="00183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111"/>
      </w:tblGrid>
      <w:tr w:rsidR="0018358D" w:rsidRPr="00F83216" w:rsidTr="00CA55C2">
        <w:tc>
          <w:tcPr>
            <w:tcW w:w="6237" w:type="dxa"/>
            <w:shd w:val="clear" w:color="auto" w:fill="auto"/>
          </w:tcPr>
          <w:p w:rsidR="0018358D" w:rsidRDefault="0018358D" w:rsidP="008B1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FA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«Город Майкоп» от </w:t>
            </w:r>
            <w:r w:rsidR="008B12FA" w:rsidRPr="008B12FA">
              <w:rPr>
                <w:rFonts w:ascii="Times New Roman" w:hAnsi="Times New Roman"/>
                <w:sz w:val="24"/>
                <w:szCs w:val="24"/>
              </w:rPr>
              <w:t xml:space="preserve">29.03.2021 </w:t>
            </w:r>
            <w:r w:rsidRPr="008B12F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8B12FA" w:rsidRPr="008B12FA">
              <w:rPr>
                <w:rFonts w:ascii="Times New Roman" w:eastAsia="Times New Roman" w:hAnsi="Times New Roman"/>
                <w:sz w:val="24"/>
                <w:szCs w:val="24"/>
              </w:rPr>
              <w:t>279</w:t>
            </w:r>
            <w:r w:rsidRPr="008B12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12F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B12FA" w:rsidRPr="008B12F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«Город Майкоп» от 15.11.2017 № 1368 «Об утверждении муниципальной программы «Молодежь столицы Адыгеи (2018-2024 годы)»</w:t>
            </w:r>
          </w:p>
          <w:p w:rsidR="008B12FA" w:rsidRPr="008B12FA" w:rsidRDefault="008B12FA" w:rsidP="008B12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8358D" w:rsidRPr="00F83216" w:rsidRDefault="005D4CBC" w:rsidP="00802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Приведение муниципальной программы </w:t>
            </w:r>
            <w:r w:rsidRPr="005D4CBC">
              <w:rPr>
                <w:rFonts w:ascii="Times New Roman" w:eastAsia="Times New Roman" w:hAnsi="Times New Roman"/>
                <w:sz w:val="24"/>
                <w:szCs w:val="24"/>
              </w:rPr>
              <w:t>«Молодежь столицы Адыгеи (2018-2024 годы)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соответствие с</w:t>
            </w:r>
            <w:r w:rsidR="00D15065">
              <w:rPr>
                <w:rFonts w:ascii="Times New Roman" w:eastAsia="Times New Roman" w:hAnsi="Times New Roman"/>
                <w:sz w:val="24"/>
                <w:szCs w:val="24"/>
              </w:rPr>
              <w:t>о сводной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бюджетной росписью по состоянию на 01.01.2022</w:t>
            </w:r>
            <w:r w:rsidR="00D150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8358D" w:rsidRPr="00F83216" w:rsidTr="00CA55C2">
        <w:tc>
          <w:tcPr>
            <w:tcW w:w="6237" w:type="dxa"/>
            <w:shd w:val="clear" w:color="auto" w:fill="auto"/>
          </w:tcPr>
          <w:p w:rsidR="008B12FA" w:rsidRPr="008B12FA" w:rsidRDefault="0018358D" w:rsidP="008B12FA">
            <w:pPr>
              <w:pStyle w:val="af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B12FA">
              <w:rPr>
                <w:rFonts w:ascii="Times New Roman" w:hAnsi="Times New Roman"/>
                <w:b w:val="0"/>
                <w:szCs w:val="24"/>
              </w:rPr>
              <w:t xml:space="preserve">Постановление Администрации муниципального образования «Город Майкоп» от </w:t>
            </w:r>
            <w:r w:rsidR="008B12FA" w:rsidRPr="008B12FA">
              <w:rPr>
                <w:rFonts w:ascii="Times New Roman" w:hAnsi="Times New Roman"/>
                <w:b w:val="0"/>
                <w:szCs w:val="24"/>
              </w:rPr>
              <w:t xml:space="preserve">18.06.2021 </w:t>
            </w:r>
            <w:r w:rsidRPr="008B12FA">
              <w:rPr>
                <w:rFonts w:ascii="Times New Roman" w:hAnsi="Times New Roman"/>
                <w:b w:val="0"/>
                <w:szCs w:val="24"/>
              </w:rPr>
              <w:t xml:space="preserve">№ </w:t>
            </w:r>
            <w:r w:rsidR="008B12FA" w:rsidRPr="008B12FA">
              <w:rPr>
                <w:rFonts w:ascii="Times New Roman" w:hAnsi="Times New Roman"/>
                <w:b w:val="0"/>
                <w:szCs w:val="24"/>
              </w:rPr>
              <w:t>631</w:t>
            </w:r>
            <w:r w:rsidRPr="008B12F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B12FA" w:rsidRPr="008B12FA">
              <w:rPr>
                <w:rFonts w:ascii="Times New Roman" w:hAnsi="Times New Roman"/>
                <w:b w:val="0"/>
                <w:szCs w:val="24"/>
              </w:rPr>
              <w:t>«О внесении изменения в муниципальную программу</w:t>
            </w:r>
          </w:p>
          <w:p w:rsidR="008B12FA" w:rsidRPr="008B12FA" w:rsidRDefault="008B12FA" w:rsidP="008B12FA">
            <w:pPr>
              <w:pStyle w:val="af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B12FA">
              <w:rPr>
                <w:rFonts w:ascii="Times New Roman" w:hAnsi="Times New Roman"/>
                <w:b w:val="0"/>
                <w:szCs w:val="24"/>
              </w:rPr>
              <w:t>«Молодежь столицы Адыгеи (2018-2024 годы)»</w:t>
            </w:r>
          </w:p>
          <w:p w:rsidR="0018358D" w:rsidRPr="00F83216" w:rsidRDefault="0018358D" w:rsidP="00802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8358D" w:rsidRPr="00F83216" w:rsidRDefault="005D4CBC" w:rsidP="005D4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показатели муниципальной программы </w:t>
            </w:r>
            <w:r w:rsidRPr="008B12FA">
              <w:rPr>
                <w:rFonts w:ascii="Times New Roman" w:hAnsi="Times New Roman"/>
                <w:sz w:val="24"/>
                <w:szCs w:val="24"/>
              </w:rPr>
              <w:t>«Молодежь столицы Адыгеи (2018-2024 годы)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пересчетом численности молодежи, согласно ФЗ от 30.12.2020 № 489-ФЗ «О молодежной политике в Российской Федерации»</w:t>
            </w:r>
            <w:r w:rsidR="00D150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5D6" w:rsidRPr="00F83216" w:rsidTr="00CA55C2">
        <w:tc>
          <w:tcPr>
            <w:tcW w:w="6237" w:type="dxa"/>
            <w:shd w:val="clear" w:color="auto" w:fill="auto"/>
          </w:tcPr>
          <w:p w:rsidR="008B12FA" w:rsidRPr="008B12FA" w:rsidRDefault="008B12FA" w:rsidP="008B12FA">
            <w:pPr>
              <w:pStyle w:val="af7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B12FA">
              <w:rPr>
                <w:rFonts w:ascii="Times New Roman" w:hAnsi="Times New Roman"/>
                <w:b w:val="0"/>
                <w:szCs w:val="24"/>
              </w:rPr>
              <w:t>Постановление Администрации муниципального образования «Город Майкоп» от 28.12.2021 № 1428 «О внесении изменений в муниципальную программу «Молодежь столицы Адыгеи (2018-2024 годы)»</w:t>
            </w:r>
          </w:p>
          <w:p w:rsidR="00CB15D6" w:rsidRPr="00F83216" w:rsidRDefault="00CB15D6" w:rsidP="008B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B15D6" w:rsidRPr="00F83216" w:rsidRDefault="005D4CBC" w:rsidP="00CA55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Приведение муниципальной программы </w:t>
            </w:r>
            <w:r w:rsidRPr="008B12FA">
              <w:rPr>
                <w:rFonts w:ascii="Times New Roman" w:hAnsi="Times New Roman"/>
                <w:sz w:val="24"/>
                <w:szCs w:val="24"/>
              </w:rPr>
              <w:t>«Молодежь столицы Адыгеи (2018-2024 годы)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соответствие с</w:t>
            </w:r>
            <w:r w:rsidR="00D150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 по состоянию на 31.12.2021.</w:t>
            </w:r>
          </w:p>
        </w:tc>
      </w:tr>
    </w:tbl>
    <w:p w:rsidR="0018358D" w:rsidRDefault="0018358D" w:rsidP="0018358D">
      <w:pPr>
        <w:spacing w:after="0" w:line="240" w:lineRule="auto"/>
        <w:ind w:left="142" w:right="-284"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83216">
        <w:rPr>
          <w:rFonts w:ascii="Times New Roman" w:hAnsi="Times New Roman"/>
          <w:sz w:val="24"/>
          <w:szCs w:val="24"/>
        </w:rPr>
        <w:t xml:space="preserve">7) </w:t>
      </w:r>
      <w:r w:rsidRPr="00F83216">
        <w:rPr>
          <w:rFonts w:ascii="Times New Roman" w:hAnsi="Times New Roman"/>
          <w:b/>
          <w:sz w:val="24"/>
          <w:szCs w:val="24"/>
        </w:rPr>
        <w:t xml:space="preserve">Оценка эффективности реализации муниципальной программы, подпрограмм муниципальной программы «Молодежь столицы Адыгеи (2018-2024 годы)» </w:t>
      </w:r>
      <w:r w:rsidRPr="00F83216">
        <w:rPr>
          <w:rFonts w:ascii="Times New Roman" w:hAnsi="Times New Roman"/>
          <w:sz w:val="24"/>
          <w:szCs w:val="24"/>
        </w:rPr>
        <w:t>проводится в соответствии с утвержденной Методикой оценки эффективности реализации муниципальных программ.</w:t>
      </w: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5065" w:rsidRDefault="00D15065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CBC" w:rsidRPr="00F83216" w:rsidRDefault="005D4CBC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F83216" w:rsidRDefault="0018358D" w:rsidP="001835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A3645A" w:rsidRDefault="0018358D" w:rsidP="0018358D">
      <w:pPr>
        <w:pStyle w:val="1"/>
        <w:spacing w:before="0" w:after="0" w:line="240" w:lineRule="auto"/>
        <w:ind w:left="57" w:right="57" w:firstLine="85"/>
        <w:jc w:val="center"/>
        <w:rPr>
          <w:rFonts w:ascii="Times New Roman" w:eastAsia="Calibri" w:hAnsi="Times New Roman"/>
          <w:bCs w:val="0"/>
          <w:kern w:val="0"/>
          <w:sz w:val="24"/>
          <w:szCs w:val="24"/>
          <w:lang w:val="ru-RU"/>
        </w:rPr>
      </w:pPr>
      <w:r w:rsidRPr="00A3645A">
        <w:rPr>
          <w:rFonts w:ascii="Times New Roman" w:eastAsia="Calibri" w:hAnsi="Times New Roman"/>
          <w:bCs w:val="0"/>
          <w:kern w:val="0"/>
          <w:sz w:val="24"/>
          <w:szCs w:val="24"/>
          <w:lang w:val="ru-RU"/>
        </w:rPr>
        <w:t>Подпрограмма «Майкоп молодежный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hanging="57"/>
        <w:jc w:val="center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– степень достижения планового значения показателя;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1.1.   СДп/пз= </w:t>
      </w:r>
      <w:r w:rsidR="00B959B4">
        <w:rPr>
          <w:rFonts w:ascii="Times New Roman" w:hAnsi="Times New Roman"/>
          <w:sz w:val="24"/>
          <w:szCs w:val="24"/>
        </w:rPr>
        <w:t>11,8/13,1=0,9</w:t>
      </w:r>
      <w:r w:rsidR="00432B1B"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7928DB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1.2.   С</w:t>
      </w:r>
      <w:r w:rsidR="00B959B4">
        <w:rPr>
          <w:rFonts w:ascii="Times New Roman" w:hAnsi="Times New Roman"/>
          <w:sz w:val="24"/>
          <w:szCs w:val="24"/>
        </w:rPr>
        <w:t>Дп/пз= 2/1,9=1,1</w:t>
      </w:r>
      <w:r w:rsidR="00432B1B"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B959B4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1.3.   СДп/пз= 2/2,8=0</w:t>
      </w:r>
      <w:r w:rsidR="00432B1B"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1.4.   СДп/пз= </w:t>
      </w:r>
      <w:r w:rsidR="00B959B4">
        <w:rPr>
          <w:rFonts w:ascii="Times New Roman" w:hAnsi="Times New Roman"/>
          <w:sz w:val="24"/>
          <w:szCs w:val="24"/>
        </w:rPr>
        <w:t>7,3/14,5=0,5</w:t>
      </w:r>
      <w:r w:rsidR="00432B1B"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1.5.   СДп/пз= </w:t>
      </w:r>
      <w:r w:rsidR="00B959B4">
        <w:rPr>
          <w:rFonts w:ascii="Times New Roman" w:hAnsi="Times New Roman"/>
          <w:sz w:val="24"/>
          <w:szCs w:val="24"/>
        </w:rPr>
        <w:t>3,5/4,4=0,8</w:t>
      </w:r>
      <w:r w:rsidR="00432B1B"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lastRenderedPageBreak/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10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3645A">
        <w:rPr>
          <w:rFonts w:ascii="Times New Roman" w:hAnsi="Times New Roman"/>
          <w:sz w:val="24"/>
          <w:szCs w:val="24"/>
        </w:rPr>
        <w:t>= ∑ СДп/пз / М = (</w:t>
      </w:r>
      <w:r w:rsidR="00B959B4">
        <w:rPr>
          <w:rFonts w:ascii="Times New Roman" w:hAnsi="Times New Roman"/>
          <w:sz w:val="24"/>
          <w:szCs w:val="24"/>
        </w:rPr>
        <w:t>0,9+1,1+0+0,5+0,8)/5=0,7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М – число показателей подпрограммы.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«Проведение мероприятий по содействию патриотическому воспитанию граждан Российской Федерации»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1.1.1. Допризывная подготовка и гражданское воспитание молодежи (чел.):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>кс1.1.1.1</w:t>
      </w:r>
      <w:r w:rsidRPr="00A3645A">
        <w:rPr>
          <w:rFonts w:ascii="Times New Roman" w:hAnsi="Times New Roman"/>
          <w:sz w:val="24"/>
          <w:szCs w:val="24"/>
        </w:rPr>
        <w:t xml:space="preserve"> =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B959B4">
        <w:rPr>
          <w:rFonts w:ascii="Times New Roman" w:hAnsi="Times New Roman"/>
          <w:sz w:val="24"/>
          <w:szCs w:val="24"/>
        </w:rPr>
        <w:t>40/840=0,05</w:t>
      </w:r>
      <w:r w:rsidRPr="00A3645A">
        <w:rPr>
          <w:rFonts w:ascii="Times New Roman" w:hAnsi="Times New Roman"/>
          <w:sz w:val="24"/>
          <w:szCs w:val="24"/>
        </w:rPr>
        <w:t xml:space="preserve">; 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 =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B959B4">
        <w:rPr>
          <w:rFonts w:ascii="Times New Roman" w:hAnsi="Times New Roman"/>
          <w:sz w:val="24"/>
          <w:szCs w:val="24"/>
        </w:rPr>
        <w:t xml:space="preserve"> 280/275=1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B959B4">
        <w:rPr>
          <w:rFonts w:ascii="Times New Roman" w:hAnsi="Times New Roman"/>
          <w:sz w:val="24"/>
          <w:szCs w:val="24"/>
        </w:rPr>
        <w:t>100/200=0,5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кс1.1.1.4.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B959B4">
        <w:rPr>
          <w:rFonts w:ascii="Times New Roman" w:hAnsi="Times New Roman"/>
          <w:sz w:val="24"/>
          <w:szCs w:val="24"/>
        </w:rPr>
        <w:t>4940/4900=1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кс1.1.1.5.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B959B4">
        <w:rPr>
          <w:rFonts w:ascii="Times New Roman" w:hAnsi="Times New Roman"/>
          <w:sz w:val="24"/>
          <w:szCs w:val="24"/>
        </w:rPr>
        <w:t>110/110=1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1.1.2. Развитие волонтерского движения (чел.):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кс1.1.2.1.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EB5382" w:rsidRPr="00A3645A">
        <w:rPr>
          <w:rFonts w:ascii="Times New Roman" w:hAnsi="Times New Roman"/>
          <w:sz w:val="24"/>
          <w:szCs w:val="24"/>
        </w:rPr>
        <w:t xml:space="preserve"> </w:t>
      </w:r>
      <w:r w:rsidR="00923898">
        <w:rPr>
          <w:rFonts w:ascii="Times New Roman" w:hAnsi="Times New Roman"/>
          <w:sz w:val="24"/>
          <w:szCs w:val="24"/>
        </w:rPr>
        <w:t>245/235=1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кс1.1.2.2.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530/522=1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кс1.1.2.3.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160/150=1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1.1.3. Профилактика этнического и религиозно-политического экстремизма в молодежной среде (чел.):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кс1.1.3.1.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0/580=0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кс1.1.3.2.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0/755=0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>кс</w:t>
      </w:r>
      <w:r w:rsidRPr="00A3645A">
        <w:rPr>
          <w:rFonts w:ascii="Times New Roman" w:hAnsi="Times New Roman"/>
          <w:sz w:val="24"/>
          <w:szCs w:val="24"/>
        </w:rPr>
        <w:t xml:space="preserve"> – оценка фактического достижения контрольного события;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 –   фактически  достигнутое значение контрольного события;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</w:t>
      </w:r>
      <w:r w:rsidRPr="00A3645A">
        <w:rPr>
          <w:rFonts w:ascii="Times New Roman" w:hAnsi="Times New Roman"/>
          <w:sz w:val="24"/>
          <w:szCs w:val="24"/>
        </w:rPr>
        <w:t xml:space="preserve">  –    плановое значение контрольного события;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1.1.4. Изготовление полиграфической продукции по информационно-пропагандистскому сопровождению реализации направлений развития молодежной политики (шт.)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9/9=1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53/53=1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3898">
        <w:rPr>
          <w:rFonts w:ascii="Times New Roman" w:hAnsi="Times New Roman"/>
          <w:sz w:val="24"/>
          <w:szCs w:val="24"/>
        </w:rPr>
        <w:t>2/2=1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кс1.1.4.4.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200/2</w:t>
      </w:r>
      <w:r w:rsidRPr="00A3645A">
        <w:rPr>
          <w:rFonts w:ascii="Times New Roman" w:hAnsi="Times New Roman"/>
          <w:sz w:val="24"/>
          <w:szCs w:val="24"/>
        </w:rPr>
        <w:t>00 =1;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кс1.1.4.5.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923898">
        <w:rPr>
          <w:rFonts w:ascii="Times New Roman" w:hAnsi="Times New Roman"/>
          <w:sz w:val="24"/>
          <w:szCs w:val="24"/>
        </w:rPr>
        <w:t>200</w:t>
      </w:r>
      <w:r w:rsidRPr="00A3645A">
        <w:rPr>
          <w:rFonts w:ascii="Times New Roman" w:hAnsi="Times New Roman"/>
          <w:sz w:val="24"/>
          <w:szCs w:val="24"/>
        </w:rPr>
        <w:t>/100 =</w:t>
      </w:r>
      <w:r w:rsidR="00923898">
        <w:rPr>
          <w:rFonts w:ascii="Times New Roman" w:hAnsi="Times New Roman"/>
          <w:sz w:val="24"/>
          <w:szCs w:val="24"/>
        </w:rPr>
        <w:t>2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кс1.1.4.6.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EB5382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923898">
        <w:rPr>
          <w:rFonts w:ascii="Times New Roman" w:hAnsi="Times New Roman"/>
          <w:sz w:val="24"/>
          <w:szCs w:val="24"/>
        </w:rPr>
        <w:t>18/27=0,7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кс1.1.4.7.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п =</w:t>
      </w:r>
      <w:r w:rsidR="00923898">
        <w:rPr>
          <w:rFonts w:ascii="Times New Roman" w:hAnsi="Times New Roman"/>
          <w:sz w:val="24"/>
          <w:szCs w:val="24"/>
        </w:rPr>
        <w:t xml:space="preserve"> 20</w:t>
      </w:r>
      <w:r w:rsidR="006F5CA4">
        <w:rPr>
          <w:rFonts w:ascii="Times New Roman" w:hAnsi="Times New Roman"/>
          <w:sz w:val="24"/>
          <w:szCs w:val="24"/>
        </w:rPr>
        <w:t>0</w:t>
      </w:r>
      <w:r w:rsidR="00923898">
        <w:rPr>
          <w:rFonts w:ascii="Times New Roman" w:hAnsi="Times New Roman"/>
          <w:sz w:val="24"/>
          <w:szCs w:val="24"/>
        </w:rPr>
        <w:t>/2</w:t>
      </w:r>
      <w:r w:rsidR="006F5CA4">
        <w:rPr>
          <w:rFonts w:ascii="Times New Roman" w:hAnsi="Times New Roman"/>
          <w:sz w:val="24"/>
          <w:szCs w:val="24"/>
        </w:rPr>
        <w:t>0</w:t>
      </w:r>
      <w:r w:rsidR="00923898">
        <w:rPr>
          <w:rFonts w:ascii="Times New Roman" w:hAnsi="Times New Roman"/>
          <w:sz w:val="24"/>
          <w:szCs w:val="24"/>
        </w:rPr>
        <w:t>0=1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«Выявление и поддержка одаренных детей 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фактического достижения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п. 1.2.1. Поддержка талантливой молодежи, развитие интеллектуальных, нравственных и духовных ценностей (чел):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кс1.2.1.1.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700/2070=0,3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кс1.2.1.2.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1450/1430=1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кс1.2.1.3.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470/452=1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кс1.2.1.4.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130/125=1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  <w:vertAlign w:val="subscript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кс1.2.1.5.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420/420=1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кс1.2.1.6.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0/1120=0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>кс1.2.1.7. =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50/215=0,2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кс1.2.1.8.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0/103=0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кс1.2.1.9.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1658DA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86452D">
        <w:rPr>
          <w:rFonts w:ascii="Times New Roman" w:hAnsi="Times New Roman"/>
          <w:sz w:val="24"/>
          <w:szCs w:val="24"/>
        </w:rPr>
        <w:t>35/53=0,7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кс1.2.1.10. 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86452D">
        <w:rPr>
          <w:rFonts w:ascii="Times New Roman" w:hAnsi="Times New Roman"/>
          <w:sz w:val="24"/>
          <w:szCs w:val="24"/>
        </w:rPr>
        <w:t>133/133=1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кс1.2.1.11.=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1658DA" w:rsidRPr="00A3645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86452D">
        <w:rPr>
          <w:rFonts w:ascii="Times New Roman" w:hAnsi="Times New Roman"/>
          <w:sz w:val="24"/>
          <w:szCs w:val="24"/>
        </w:rPr>
        <w:t>0/880=0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«Поддержка социально-ориентированных некоммерческих организаций по реализации механизмов развития молодежной политики»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1.3.1. 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кс1.3.1.1.=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Pr="00A3645A">
        <w:rPr>
          <w:rFonts w:ascii="Times New Roman" w:hAnsi="Times New Roman"/>
          <w:sz w:val="24"/>
          <w:szCs w:val="24"/>
        </w:rPr>
        <w:t>1/1 =1.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1.3.2. 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ОД 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кс1.3.2.1.= </w:t>
      </w:r>
      <w:r w:rsidRPr="00A3645A">
        <w:rPr>
          <w:rFonts w:ascii="Times New Roman" w:hAnsi="Times New Roman"/>
          <w:sz w:val="24"/>
          <w:szCs w:val="24"/>
        </w:rPr>
        <w:t>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 xml:space="preserve"> /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= </w:t>
      </w:r>
      <w:r w:rsidR="001658DA"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/2 =</w:t>
      </w:r>
      <w:r w:rsidR="001658DA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Оценка степени реализации основного мероприятия «Проведение мероприятий по содействию патриотическому воспитанию граждан Российской Федерации»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</w:t>
      </w:r>
      <w:r w:rsidRPr="00A3645A">
        <w:rPr>
          <w:rFonts w:ascii="Times New Roman" w:hAnsi="Times New Roman"/>
          <w:sz w:val="24"/>
          <w:szCs w:val="24"/>
          <w:vertAlign w:val="subscript"/>
        </w:rPr>
        <w:t>м1</w:t>
      </w:r>
      <w:r w:rsidRPr="00A3645A">
        <w:rPr>
          <w:rFonts w:ascii="Times New Roman" w:hAnsi="Times New Roman"/>
          <w:sz w:val="24"/>
          <w:szCs w:val="24"/>
        </w:rPr>
        <w:t>= ∑ ОД кс/</w:t>
      </w:r>
      <w:r w:rsidRPr="00A3645A">
        <w:rPr>
          <w:rFonts w:ascii="Times New Roman" w:hAnsi="Times New Roman"/>
          <w:sz w:val="24"/>
          <w:szCs w:val="24"/>
          <w:lang w:val="en-US"/>
        </w:rPr>
        <w:t>N</w:t>
      </w:r>
      <w:r w:rsidRPr="00A3645A">
        <w:rPr>
          <w:rFonts w:ascii="Times New Roman" w:hAnsi="Times New Roman"/>
          <w:sz w:val="24"/>
          <w:szCs w:val="24"/>
        </w:rPr>
        <w:t>=(</w:t>
      </w:r>
      <w:r w:rsidR="0086452D">
        <w:rPr>
          <w:rFonts w:ascii="Times New Roman" w:hAnsi="Times New Roman"/>
          <w:sz w:val="24"/>
          <w:szCs w:val="24"/>
        </w:rPr>
        <w:t>0,05+1+0,5+1+1+1+1+1+0+0+1+1+1+1+2+0,7+1)/17=0,8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степени реализации основного мероприятия «Выявление и поддержка одаренных детей 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</w:t>
      </w:r>
      <w:r w:rsidRPr="00A3645A">
        <w:rPr>
          <w:rFonts w:ascii="Times New Roman" w:hAnsi="Times New Roman"/>
          <w:sz w:val="24"/>
          <w:szCs w:val="24"/>
          <w:vertAlign w:val="subscript"/>
        </w:rPr>
        <w:t>м2</w:t>
      </w:r>
      <w:r w:rsidRPr="00A3645A">
        <w:rPr>
          <w:rFonts w:ascii="Times New Roman" w:hAnsi="Times New Roman"/>
          <w:sz w:val="24"/>
          <w:szCs w:val="24"/>
        </w:rPr>
        <w:t>= ∑ ОД кс/</w:t>
      </w:r>
      <w:r w:rsidRPr="00A3645A">
        <w:rPr>
          <w:rFonts w:ascii="Times New Roman" w:hAnsi="Times New Roman"/>
          <w:sz w:val="24"/>
          <w:szCs w:val="24"/>
          <w:lang w:val="en-US"/>
        </w:rPr>
        <w:t>N</w:t>
      </w:r>
      <w:r w:rsidRPr="00A3645A">
        <w:rPr>
          <w:rFonts w:ascii="Times New Roman" w:hAnsi="Times New Roman"/>
          <w:sz w:val="24"/>
          <w:szCs w:val="24"/>
        </w:rPr>
        <w:t>=(</w:t>
      </w:r>
      <w:r w:rsidR="0086452D">
        <w:rPr>
          <w:rFonts w:ascii="Times New Roman" w:hAnsi="Times New Roman"/>
          <w:sz w:val="24"/>
          <w:szCs w:val="24"/>
        </w:rPr>
        <w:t>0,3+1+1+1+1+0+0,2+0+0,7+1+0)/11=0,6</w:t>
      </w:r>
      <w:r w:rsidRPr="00A3645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Оценка степени реализации основного мероприятия «Поддержка социально-ориентированных некоммерческих организаций по реализации механизмов развития молодежной политики»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</w:t>
      </w:r>
      <w:r w:rsidRPr="00A3645A">
        <w:rPr>
          <w:rFonts w:ascii="Times New Roman" w:hAnsi="Times New Roman"/>
          <w:sz w:val="24"/>
          <w:szCs w:val="24"/>
          <w:vertAlign w:val="subscript"/>
        </w:rPr>
        <w:t>м3</w:t>
      </w:r>
      <w:r w:rsidRPr="00A3645A">
        <w:rPr>
          <w:rFonts w:ascii="Times New Roman" w:hAnsi="Times New Roman"/>
          <w:sz w:val="24"/>
          <w:szCs w:val="24"/>
        </w:rPr>
        <w:t>= ∑ ОД кс/</w:t>
      </w:r>
      <w:r w:rsidRPr="00A3645A">
        <w:rPr>
          <w:rFonts w:ascii="Times New Roman" w:hAnsi="Times New Roman"/>
          <w:sz w:val="24"/>
          <w:szCs w:val="24"/>
          <w:lang w:val="en-US"/>
        </w:rPr>
        <w:t>N</w:t>
      </w:r>
      <w:r w:rsidRPr="00A3645A">
        <w:rPr>
          <w:rFonts w:ascii="Times New Roman" w:hAnsi="Times New Roman"/>
          <w:sz w:val="24"/>
          <w:szCs w:val="24"/>
        </w:rPr>
        <w:t>=(1+</w:t>
      </w:r>
      <w:r w:rsidR="00E25C7E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)/2=</w:t>
      </w:r>
      <w:r w:rsidR="00E25C7E" w:rsidRPr="00A3645A">
        <w:rPr>
          <w:rFonts w:ascii="Times New Roman" w:hAnsi="Times New Roman"/>
          <w:sz w:val="24"/>
          <w:szCs w:val="24"/>
        </w:rPr>
        <w:t>0,5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Ммв / М = </w:t>
      </w:r>
      <w:r w:rsidR="00E25C7E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/3=</w:t>
      </w:r>
      <w:r w:rsidR="00E25C7E" w:rsidRPr="00A3645A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– степень реализации основных мероприятий;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Ммв – количество основных мероприятий, выполненных в полном объёме, из числа основных мероприятий, запланированных к реализации в 20</w:t>
      </w:r>
      <w:r w:rsidR="00E25C7E" w:rsidRPr="00A3645A">
        <w:rPr>
          <w:rFonts w:ascii="Times New Roman" w:hAnsi="Times New Roman"/>
          <w:sz w:val="24"/>
          <w:szCs w:val="24"/>
        </w:rPr>
        <w:t>2</w:t>
      </w:r>
      <w:r w:rsidR="00CB010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году;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М - общее количество основных мероприятий, запланированных к реализации в 20</w:t>
      </w:r>
      <w:r w:rsidR="00E25C7E" w:rsidRPr="00A3645A">
        <w:rPr>
          <w:rFonts w:ascii="Times New Roman" w:hAnsi="Times New Roman"/>
          <w:sz w:val="24"/>
          <w:szCs w:val="24"/>
        </w:rPr>
        <w:t>2</w:t>
      </w:r>
      <w:r w:rsidR="00CB010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году.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6452D">
        <w:rPr>
          <w:rFonts w:ascii="Times New Roman" w:hAnsi="Times New Roman"/>
          <w:sz w:val="24"/>
          <w:szCs w:val="24"/>
        </w:rPr>
        <w:t>1808,1/1951,2=0,93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86452D">
        <w:rPr>
          <w:rFonts w:ascii="Times New Roman" w:hAnsi="Times New Roman"/>
          <w:sz w:val="24"/>
          <w:szCs w:val="24"/>
        </w:rPr>
        <w:t>0/0,93=0</w:t>
      </w:r>
      <w:r w:rsidRPr="00A3645A">
        <w:rPr>
          <w:rFonts w:ascii="Times New Roman" w:hAnsi="Times New Roman"/>
          <w:sz w:val="24"/>
          <w:szCs w:val="24"/>
        </w:rPr>
        <w:t>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 - эффективность использования средств на реализацию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3645A">
        <w:rPr>
          <w:rFonts w:ascii="Times New Roman" w:hAnsi="Times New Roman"/>
          <w:sz w:val="24"/>
          <w:szCs w:val="24"/>
        </w:rPr>
        <w:t>=</w:t>
      </w:r>
      <w:r w:rsidR="0086452D">
        <w:rPr>
          <w:rFonts w:ascii="Times New Roman" w:hAnsi="Times New Roman"/>
          <w:sz w:val="24"/>
          <w:szCs w:val="24"/>
        </w:rPr>
        <w:t>0,7*0=0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 - эффективность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Pr="00A3645A">
        <w:rPr>
          <w:rFonts w:ascii="Times New Roman" w:hAnsi="Times New Roman"/>
          <w:b/>
          <w:sz w:val="24"/>
          <w:szCs w:val="24"/>
        </w:rPr>
        <w:t>«Обеспечение эффективной деятельности Муниципального казенного учреждения «Молодежный координационный центр»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85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2.1.  СДп/пз  = </w:t>
      </w:r>
      <w:r w:rsidR="006F5CA4">
        <w:rPr>
          <w:rFonts w:ascii="Times New Roman" w:hAnsi="Times New Roman"/>
          <w:sz w:val="24"/>
          <w:szCs w:val="24"/>
        </w:rPr>
        <w:t>3,4/8</w:t>
      </w:r>
      <w:r w:rsidR="0086452D">
        <w:rPr>
          <w:rFonts w:ascii="Times New Roman" w:hAnsi="Times New Roman"/>
          <w:sz w:val="24"/>
          <w:szCs w:val="24"/>
        </w:rPr>
        <w:t>=0,</w:t>
      </w:r>
      <w:r w:rsidR="006F5CA4">
        <w:rPr>
          <w:rFonts w:ascii="Times New Roman" w:hAnsi="Times New Roman"/>
          <w:sz w:val="24"/>
          <w:szCs w:val="24"/>
        </w:rPr>
        <w:t>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         СР 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86452D">
        <w:rPr>
          <w:rFonts w:ascii="Times New Roman" w:hAnsi="Times New Roman"/>
          <w:sz w:val="24"/>
          <w:szCs w:val="24"/>
        </w:rPr>
        <w:t>0,</w:t>
      </w:r>
      <w:r w:rsidR="006F5CA4">
        <w:rPr>
          <w:rFonts w:ascii="Times New Roman" w:hAnsi="Times New Roman"/>
          <w:sz w:val="24"/>
          <w:szCs w:val="24"/>
        </w:rPr>
        <w:t>4</w:t>
      </w:r>
      <w:r w:rsidR="0086452D">
        <w:rPr>
          <w:rFonts w:ascii="Times New Roman" w:hAnsi="Times New Roman"/>
          <w:sz w:val="24"/>
          <w:szCs w:val="24"/>
        </w:rPr>
        <w:t>/1=0,</w:t>
      </w:r>
      <w:r w:rsidR="006F5CA4">
        <w:rPr>
          <w:rFonts w:ascii="Times New Roman" w:hAnsi="Times New Roman"/>
          <w:sz w:val="24"/>
          <w:szCs w:val="24"/>
        </w:rPr>
        <w:t>4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подпрограммы.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«Проведение мероприятий с детьми и молодежью по месту жительства»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1.1.1 Расходы на обеспечение деятельности муниципальных казенных учреждений 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17</w:t>
      </w:r>
      <w:r w:rsidR="008D6C50">
        <w:rPr>
          <w:rFonts w:ascii="Times New Roman" w:hAnsi="Times New Roman"/>
          <w:sz w:val="24"/>
          <w:szCs w:val="24"/>
        </w:rPr>
        <w:t>/55=</w:t>
      </w:r>
      <w:r w:rsidR="006F5CA4">
        <w:rPr>
          <w:rFonts w:ascii="Times New Roman" w:hAnsi="Times New Roman"/>
          <w:sz w:val="24"/>
          <w:szCs w:val="24"/>
        </w:rPr>
        <w:t>0,3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89</w:t>
      </w:r>
      <w:r w:rsidR="008D6C50">
        <w:rPr>
          <w:rFonts w:ascii="Times New Roman" w:hAnsi="Times New Roman"/>
          <w:sz w:val="24"/>
          <w:szCs w:val="24"/>
        </w:rPr>
        <w:t>/110=</w:t>
      </w:r>
      <w:r w:rsidR="006F5CA4">
        <w:rPr>
          <w:rFonts w:ascii="Times New Roman" w:hAnsi="Times New Roman"/>
          <w:sz w:val="24"/>
          <w:szCs w:val="24"/>
        </w:rPr>
        <w:t>0,8</w:t>
      </w:r>
    </w:p>
    <w:p w:rsidR="00AC2C4A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30/110=0,3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80/215=0,4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1.1.1.5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32</w:t>
      </w:r>
      <w:r w:rsidR="008D6C50">
        <w:rPr>
          <w:rFonts w:ascii="Times New Roman" w:hAnsi="Times New Roman"/>
          <w:sz w:val="24"/>
          <w:szCs w:val="24"/>
        </w:rPr>
        <w:t>/110=0</w:t>
      </w:r>
      <w:r w:rsidR="006F5CA4">
        <w:rPr>
          <w:rFonts w:ascii="Times New Roman" w:hAnsi="Times New Roman"/>
          <w:sz w:val="24"/>
          <w:szCs w:val="24"/>
        </w:rPr>
        <w:t>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1.1.1.6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18</w:t>
      </w:r>
      <w:r w:rsidR="008D6C50">
        <w:rPr>
          <w:rFonts w:ascii="Times New Roman" w:hAnsi="Times New Roman"/>
          <w:sz w:val="24"/>
          <w:szCs w:val="24"/>
        </w:rPr>
        <w:t>/110=0</w:t>
      </w:r>
      <w:r w:rsidR="006F5CA4">
        <w:rPr>
          <w:rFonts w:ascii="Times New Roman" w:hAnsi="Times New Roman"/>
          <w:sz w:val="24"/>
          <w:szCs w:val="24"/>
        </w:rPr>
        <w:t>,2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23</w:t>
      </w:r>
      <w:r w:rsidR="008D6C50">
        <w:rPr>
          <w:rFonts w:ascii="Times New Roman" w:hAnsi="Times New Roman"/>
          <w:sz w:val="24"/>
          <w:szCs w:val="24"/>
        </w:rPr>
        <w:t>/110=0</w:t>
      </w:r>
      <w:r w:rsidR="006F5CA4">
        <w:rPr>
          <w:rFonts w:ascii="Times New Roman" w:hAnsi="Times New Roman"/>
          <w:sz w:val="24"/>
          <w:szCs w:val="24"/>
        </w:rPr>
        <w:t>,2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1.1.1.8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110/220=0,5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1.1.1.9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25/110=0,2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1.1.1.10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22/90=0,2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27</w:t>
      </w:r>
      <w:r w:rsidR="008D6C50">
        <w:rPr>
          <w:rFonts w:ascii="Times New Roman" w:hAnsi="Times New Roman"/>
          <w:sz w:val="24"/>
          <w:szCs w:val="24"/>
        </w:rPr>
        <w:t>/210=0</w:t>
      </w:r>
      <w:r w:rsidR="006F5CA4">
        <w:rPr>
          <w:rFonts w:ascii="Times New Roman" w:hAnsi="Times New Roman"/>
          <w:sz w:val="24"/>
          <w:szCs w:val="24"/>
        </w:rPr>
        <w:t>,1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60/210=0,3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74</w:t>
      </w:r>
      <w:r w:rsidR="008D6C50">
        <w:rPr>
          <w:rFonts w:ascii="Times New Roman" w:hAnsi="Times New Roman"/>
          <w:sz w:val="24"/>
          <w:szCs w:val="24"/>
        </w:rPr>
        <w:t>/110=0</w:t>
      </w:r>
      <w:r w:rsidR="006F5CA4">
        <w:rPr>
          <w:rFonts w:ascii="Times New Roman" w:hAnsi="Times New Roman"/>
          <w:sz w:val="24"/>
          <w:szCs w:val="24"/>
        </w:rPr>
        <w:t>,7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21</w:t>
      </w:r>
      <w:r w:rsidR="008D6C50">
        <w:rPr>
          <w:rFonts w:ascii="Times New Roman" w:hAnsi="Times New Roman"/>
          <w:sz w:val="24"/>
          <w:szCs w:val="24"/>
        </w:rPr>
        <w:t>/110=0</w:t>
      </w:r>
      <w:r w:rsidR="006F5CA4">
        <w:rPr>
          <w:rFonts w:ascii="Times New Roman" w:hAnsi="Times New Roman"/>
          <w:sz w:val="24"/>
          <w:szCs w:val="24"/>
        </w:rPr>
        <w:t>,2</w:t>
      </w:r>
    </w:p>
    <w:p w:rsidR="00AC2C4A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1.1.1.15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8D6C50">
        <w:rPr>
          <w:rFonts w:ascii="Times New Roman" w:hAnsi="Times New Roman"/>
          <w:sz w:val="24"/>
          <w:szCs w:val="24"/>
        </w:rPr>
        <w:t>53/210=0,</w:t>
      </w:r>
      <w:r w:rsidR="002C327D">
        <w:rPr>
          <w:rFonts w:ascii="Times New Roman" w:hAnsi="Times New Roman"/>
          <w:sz w:val="24"/>
          <w:szCs w:val="24"/>
        </w:rPr>
        <w:t>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1.1.1.16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4</w:t>
      </w:r>
      <w:r w:rsidR="008D6C50">
        <w:rPr>
          <w:rFonts w:ascii="Times New Roman" w:hAnsi="Times New Roman"/>
          <w:sz w:val="24"/>
          <w:szCs w:val="24"/>
        </w:rPr>
        <w:t>5/110=0,</w:t>
      </w:r>
      <w:r w:rsidR="002C327D">
        <w:rPr>
          <w:rFonts w:ascii="Times New Roman" w:hAnsi="Times New Roman"/>
          <w:sz w:val="24"/>
          <w:szCs w:val="24"/>
        </w:rPr>
        <w:t>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1D61BA">
        <w:rPr>
          <w:rFonts w:ascii="Times New Roman" w:hAnsi="Times New Roman"/>
          <w:sz w:val="24"/>
          <w:szCs w:val="24"/>
        </w:rPr>
        <w:t>30/110=0,3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1.1.1.18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6</w:t>
      </w:r>
      <w:r w:rsidR="001D61BA">
        <w:rPr>
          <w:rFonts w:ascii="Times New Roman" w:hAnsi="Times New Roman"/>
          <w:sz w:val="24"/>
          <w:szCs w:val="24"/>
        </w:rPr>
        <w:t>5/105=0,</w:t>
      </w:r>
      <w:r w:rsidR="006F5CA4">
        <w:rPr>
          <w:rFonts w:ascii="Times New Roman" w:hAnsi="Times New Roman"/>
          <w:sz w:val="24"/>
          <w:szCs w:val="24"/>
        </w:rPr>
        <w:t>6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1.1.1.19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6F5CA4">
        <w:rPr>
          <w:rFonts w:ascii="Times New Roman" w:hAnsi="Times New Roman"/>
          <w:sz w:val="24"/>
          <w:szCs w:val="24"/>
        </w:rPr>
        <w:t>30</w:t>
      </w:r>
      <w:r w:rsidR="001D61BA">
        <w:rPr>
          <w:rFonts w:ascii="Times New Roman" w:hAnsi="Times New Roman"/>
          <w:sz w:val="24"/>
          <w:szCs w:val="24"/>
        </w:rPr>
        <w:t>/105=0</w:t>
      </w:r>
      <w:r w:rsidR="006F5CA4">
        <w:rPr>
          <w:rFonts w:ascii="Times New Roman" w:hAnsi="Times New Roman"/>
          <w:sz w:val="24"/>
          <w:szCs w:val="24"/>
        </w:rPr>
        <w:t>,3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1.1.1.20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1D61BA">
        <w:rPr>
          <w:rFonts w:ascii="Times New Roman" w:hAnsi="Times New Roman"/>
          <w:sz w:val="24"/>
          <w:szCs w:val="24"/>
        </w:rPr>
        <w:t>25/55=0,5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45</w:t>
      </w:r>
      <w:r w:rsidR="001D61BA">
        <w:rPr>
          <w:rFonts w:ascii="Times New Roman" w:hAnsi="Times New Roman"/>
          <w:sz w:val="24"/>
          <w:szCs w:val="24"/>
        </w:rPr>
        <w:t>/95=0,</w:t>
      </w:r>
      <w:r w:rsidR="006F5CA4">
        <w:rPr>
          <w:rFonts w:ascii="Times New Roman" w:hAnsi="Times New Roman"/>
          <w:sz w:val="24"/>
          <w:szCs w:val="24"/>
        </w:rPr>
        <w:t>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1D61BA">
        <w:rPr>
          <w:rFonts w:ascii="Times New Roman" w:hAnsi="Times New Roman"/>
          <w:sz w:val="24"/>
          <w:szCs w:val="24"/>
        </w:rPr>
        <w:t>45/95=0,5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110</w:t>
      </w:r>
      <w:r w:rsidR="001D61BA">
        <w:rPr>
          <w:rFonts w:ascii="Times New Roman" w:hAnsi="Times New Roman"/>
          <w:sz w:val="24"/>
          <w:szCs w:val="24"/>
        </w:rPr>
        <w:t>/215=0</w:t>
      </w:r>
      <w:r w:rsidR="006F5CA4">
        <w:rPr>
          <w:rFonts w:ascii="Times New Roman" w:hAnsi="Times New Roman"/>
          <w:sz w:val="24"/>
          <w:szCs w:val="24"/>
        </w:rPr>
        <w:t>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1.1.1.24</w:t>
      </w:r>
      <w:r w:rsidRPr="00A3645A">
        <w:rPr>
          <w:rFonts w:ascii="Times New Roman" w:hAnsi="Times New Roman"/>
          <w:sz w:val="24"/>
          <w:szCs w:val="24"/>
        </w:rPr>
        <w:t xml:space="preserve"> =</w:t>
      </w:r>
      <w:r w:rsidR="006F5CA4">
        <w:rPr>
          <w:rFonts w:ascii="Times New Roman" w:hAnsi="Times New Roman"/>
          <w:sz w:val="24"/>
          <w:szCs w:val="24"/>
        </w:rPr>
        <w:t>104</w:t>
      </w:r>
      <w:r w:rsidR="001D61BA">
        <w:rPr>
          <w:rFonts w:ascii="Times New Roman" w:hAnsi="Times New Roman"/>
          <w:sz w:val="24"/>
          <w:szCs w:val="24"/>
        </w:rPr>
        <w:t>/215=0</w:t>
      </w:r>
      <w:r w:rsidR="006F5CA4">
        <w:rPr>
          <w:rFonts w:ascii="Times New Roman" w:hAnsi="Times New Roman"/>
          <w:sz w:val="24"/>
          <w:szCs w:val="24"/>
        </w:rPr>
        <w:t>,5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1.1.1.25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1D61BA">
        <w:rPr>
          <w:rFonts w:ascii="Times New Roman" w:hAnsi="Times New Roman"/>
          <w:sz w:val="24"/>
          <w:szCs w:val="24"/>
        </w:rPr>
        <w:t>42/110=0,4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1.1.1.26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1D61BA">
        <w:rPr>
          <w:rFonts w:ascii="Times New Roman" w:hAnsi="Times New Roman"/>
          <w:sz w:val="24"/>
          <w:szCs w:val="24"/>
        </w:rPr>
        <w:t>31/220=0,1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1D61BA">
        <w:rPr>
          <w:rFonts w:ascii="Times New Roman" w:hAnsi="Times New Roman"/>
          <w:sz w:val="24"/>
          <w:szCs w:val="24"/>
        </w:rPr>
        <w:t>14/110=0,1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1.1.1.28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6F5CA4">
        <w:rPr>
          <w:rFonts w:ascii="Times New Roman" w:hAnsi="Times New Roman"/>
          <w:sz w:val="24"/>
          <w:szCs w:val="24"/>
        </w:rPr>
        <w:t>92</w:t>
      </w:r>
      <w:r w:rsidR="001D61BA">
        <w:rPr>
          <w:rFonts w:ascii="Times New Roman" w:hAnsi="Times New Roman"/>
          <w:sz w:val="24"/>
          <w:szCs w:val="24"/>
        </w:rPr>
        <w:t>/110=0,</w:t>
      </w:r>
      <w:r w:rsidR="006F5CA4">
        <w:rPr>
          <w:rFonts w:ascii="Times New Roman" w:hAnsi="Times New Roman"/>
          <w:sz w:val="24"/>
          <w:szCs w:val="24"/>
        </w:rPr>
        <w:t>8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1.1.1.29</w:t>
      </w:r>
      <w:r w:rsidR="001D61BA">
        <w:rPr>
          <w:rFonts w:ascii="Times New Roman" w:hAnsi="Times New Roman"/>
          <w:sz w:val="24"/>
          <w:szCs w:val="24"/>
        </w:rPr>
        <w:t xml:space="preserve"> = 196/100=2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«Проведение мероприятий с детьми и молодежью по месту жительства»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="00CF37D4" w:rsidRPr="00A3645A">
        <w:rPr>
          <w:rFonts w:ascii="Times New Roman" w:hAnsi="Times New Roman"/>
          <w:sz w:val="24"/>
          <w:szCs w:val="24"/>
        </w:rPr>
        <w:t>/N= (</w:t>
      </w:r>
      <w:r w:rsidR="006F5CA4">
        <w:rPr>
          <w:rFonts w:ascii="Times New Roman" w:hAnsi="Times New Roman"/>
          <w:sz w:val="24"/>
          <w:szCs w:val="24"/>
        </w:rPr>
        <w:t>0,3+0,8+0,3+0,4+0,3+0,2+0,2+0,5+0,2+0,2+0,1+0,3+0,7+0,2+0,3+0,4+0,3+0,6+0,3+0,5+0,5+0,5+0,5+0,5+0,4+0,1+0,1+0,8+2</w:t>
      </w:r>
      <w:r w:rsidR="00DC5016">
        <w:rPr>
          <w:rFonts w:ascii="Times New Roman" w:hAnsi="Times New Roman"/>
          <w:sz w:val="24"/>
          <w:szCs w:val="24"/>
        </w:rPr>
        <w:t>)/29=0,</w:t>
      </w:r>
      <w:r w:rsidR="006F5CA4">
        <w:rPr>
          <w:rFonts w:ascii="Times New Roman" w:hAnsi="Times New Roman"/>
          <w:sz w:val="24"/>
          <w:szCs w:val="24"/>
        </w:rPr>
        <w:t>4</w:t>
      </w:r>
      <w:r w:rsidRPr="00A3645A">
        <w:rPr>
          <w:rFonts w:ascii="Times New Roman" w:hAnsi="Times New Roman"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Ммв / М = </w:t>
      </w:r>
      <w:r w:rsidR="00DC5016">
        <w:rPr>
          <w:rFonts w:ascii="Times New Roman" w:hAnsi="Times New Roman"/>
          <w:sz w:val="24"/>
          <w:szCs w:val="24"/>
        </w:rPr>
        <w:t>0</w:t>
      </w:r>
      <w:r w:rsidRPr="00A3645A">
        <w:rPr>
          <w:rFonts w:ascii="Times New Roman" w:hAnsi="Times New Roman"/>
          <w:sz w:val="24"/>
          <w:szCs w:val="24"/>
        </w:rPr>
        <w:t>/1=</w:t>
      </w:r>
      <w:r w:rsidR="00DC5016">
        <w:rPr>
          <w:rFonts w:ascii="Times New Roman" w:hAnsi="Times New Roman"/>
          <w:sz w:val="24"/>
          <w:szCs w:val="24"/>
        </w:rPr>
        <w:t>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="00DC5016">
        <w:rPr>
          <w:rFonts w:ascii="Times New Roman" w:hAnsi="Times New Roman"/>
          <w:sz w:val="24"/>
          <w:szCs w:val="24"/>
        </w:rPr>
        <w:t xml:space="preserve"> = 7214,8/7434,2=0,9</w:t>
      </w:r>
      <w:r w:rsidR="00CB010A">
        <w:rPr>
          <w:rFonts w:ascii="Times New Roman" w:hAnsi="Times New Roman"/>
          <w:sz w:val="24"/>
          <w:szCs w:val="24"/>
        </w:rPr>
        <w:t>7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DC5016">
        <w:rPr>
          <w:rFonts w:ascii="Times New Roman" w:hAnsi="Times New Roman"/>
          <w:sz w:val="24"/>
          <w:szCs w:val="24"/>
        </w:rPr>
        <w:t>0/0,98=0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2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2F7B8E" w:rsidRPr="00A3645A">
        <w:rPr>
          <w:rFonts w:ascii="Times New Roman" w:hAnsi="Times New Roman"/>
          <w:sz w:val="24"/>
          <w:szCs w:val="24"/>
        </w:rPr>
        <w:t>0,</w:t>
      </w:r>
      <w:r w:rsidR="006F5CA4">
        <w:rPr>
          <w:rFonts w:ascii="Times New Roman" w:hAnsi="Times New Roman"/>
          <w:sz w:val="24"/>
          <w:szCs w:val="24"/>
        </w:rPr>
        <w:t>4</w:t>
      </w:r>
      <w:r w:rsidR="002F7B8E" w:rsidRPr="00A3645A">
        <w:rPr>
          <w:rFonts w:ascii="Times New Roman" w:hAnsi="Times New Roman"/>
          <w:sz w:val="24"/>
          <w:szCs w:val="24"/>
        </w:rPr>
        <w:t>х0=0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B07318" w:rsidRDefault="00B07318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Pr="00A3645A">
        <w:rPr>
          <w:rFonts w:ascii="Times New Roman" w:hAnsi="Times New Roman"/>
          <w:b/>
          <w:sz w:val="24"/>
          <w:szCs w:val="24"/>
        </w:rPr>
        <w:t>«Город без наркотиков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lastRenderedPageBreak/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= ЗПп/пф / ЗП п/пп.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2.1.  СДп/пз  = </w:t>
      </w:r>
      <w:r w:rsidR="00DC5016">
        <w:rPr>
          <w:rFonts w:ascii="Times New Roman" w:hAnsi="Times New Roman"/>
          <w:sz w:val="24"/>
          <w:szCs w:val="24"/>
        </w:rPr>
        <w:t>3,3/7,6=0,4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         СР 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DC5016">
        <w:rPr>
          <w:rFonts w:ascii="Times New Roman" w:hAnsi="Times New Roman"/>
          <w:sz w:val="24"/>
          <w:szCs w:val="24"/>
        </w:rPr>
        <w:t>0,4/1=0,4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подпрограммы.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«Проведение мероприятий по содействию формированию здорового образа жизни в молодежной среде»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 Формирование здорового образа жизни, профилактика наркомании, табакокурения и алкоголизма в молодёжной среде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744D51">
        <w:rPr>
          <w:rFonts w:ascii="Times New Roman" w:hAnsi="Times New Roman"/>
          <w:sz w:val="24"/>
          <w:szCs w:val="24"/>
        </w:rPr>
        <w:t>51/51=1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1.1.1.2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744D51">
        <w:rPr>
          <w:rFonts w:ascii="Times New Roman" w:hAnsi="Times New Roman"/>
          <w:sz w:val="24"/>
          <w:szCs w:val="24"/>
        </w:rPr>
        <w:t>0/2180=0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744D51">
        <w:rPr>
          <w:rFonts w:ascii="Times New Roman" w:hAnsi="Times New Roman"/>
          <w:sz w:val="24"/>
          <w:szCs w:val="24"/>
        </w:rPr>
        <w:t>1200/1170=1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1.1.1.4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744D51">
        <w:rPr>
          <w:rFonts w:ascii="Times New Roman" w:hAnsi="Times New Roman"/>
          <w:sz w:val="24"/>
          <w:szCs w:val="24"/>
        </w:rPr>
        <w:t>260/240=1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«Проведение мероприятий с детьми и молодежью по месту жительства»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>/N=</w:t>
      </w:r>
      <w:r w:rsidR="00744D51">
        <w:rPr>
          <w:rFonts w:ascii="Times New Roman" w:hAnsi="Times New Roman"/>
          <w:sz w:val="24"/>
          <w:szCs w:val="24"/>
        </w:rPr>
        <w:t>(1+0+1+1)/4=0,8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Ммв / М = </w:t>
      </w:r>
      <w:r w:rsidR="00235AE9" w:rsidRPr="00A3645A">
        <w:rPr>
          <w:rFonts w:ascii="Times New Roman" w:hAnsi="Times New Roman"/>
          <w:sz w:val="24"/>
          <w:szCs w:val="24"/>
        </w:rPr>
        <w:t>0/1=0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744D51">
        <w:rPr>
          <w:rFonts w:ascii="Times New Roman" w:hAnsi="Times New Roman"/>
          <w:sz w:val="24"/>
          <w:szCs w:val="24"/>
        </w:rPr>
        <w:t>110,0/153,3=0,7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="00235AE9" w:rsidRPr="00A3645A">
        <w:rPr>
          <w:rFonts w:ascii="Times New Roman" w:hAnsi="Times New Roman"/>
          <w:sz w:val="24"/>
          <w:szCs w:val="24"/>
        </w:rPr>
        <w:t xml:space="preserve"> = 0</w:t>
      </w:r>
      <w:r w:rsidRPr="00A3645A">
        <w:rPr>
          <w:rFonts w:ascii="Times New Roman" w:hAnsi="Times New Roman"/>
          <w:sz w:val="24"/>
          <w:szCs w:val="24"/>
        </w:rPr>
        <w:t>/</w:t>
      </w:r>
      <w:r w:rsidR="00744D51">
        <w:rPr>
          <w:rFonts w:ascii="Times New Roman" w:hAnsi="Times New Roman"/>
          <w:sz w:val="24"/>
          <w:szCs w:val="24"/>
        </w:rPr>
        <w:t>0,7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235AE9" w:rsidRPr="00A3645A">
        <w:rPr>
          <w:rFonts w:ascii="Times New Roman" w:hAnsi="Times New Roman"/>
          <w:sz w:val="24"/>
          <w:szCs w:val="24"/>
        </w:rPr>
        <w:t>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235AE9" w:rsidRPr="00A3645A">
        <w:rPr>
          <w:rFonts w:ascii="Times New Roman" w:hAnsi="Times New Roman"/>
          <w:sz w:val="24"/>
          <w:szCs w:val="24"/>
        </w:rPr>
        <w:t>0,</w:t>
      </w:r>
      <w:r w:rsidR="00744D51">
        <w:rPr>
          <w:rFonts w:ascii="Times New Roman" w:hAnsi="Times New Roman"/>
          <w:sz w:val="24"/>
          <w:szCs w:val="24"/>
        </w:rPr>
        <w:t>4</w:t>
      </w:r>
      <w:r w:rsidR="00235AE9" w:rsidRPr="00A3645A">
        <w:rPr>
          <w:rFonts w:ascii="Times New Roman" w:hAnsi="Times New Roman"/>
          <w:sz w:val="24"/>
          <w:szCs w:val="24"/>
        </w:rPr>
        <w:t>х0=0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B07318" w:rsidRDefault="00B07318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010A" w:rsidRDefault="00CB010A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 w:rsidRPr="00A3645A">
        <w:rPr>
          <w:rFonts w:ascii="Times New Roman" w:hAnsi="Times New Roman"/>
          <w:b/>
          <w:sz w:val="24"/>
          <w:szCs w:val="24"/>
        </w:rPr>
        <w:t>«Социальная активность (2018-2024 годы)»</w:t>
      </w:r>
    </w:p>
    <w:p w:rsidR="0018358D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CB010A" w:rsidRPr="00A3645A" w:rsidRDefault="00CB010A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подпрограммы: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достижения планового значения показателя (индикатора):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СДп/пз = ЗПп/пф / ЗП п/пп;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СДп/пз – степень достижения планового значения показателя;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4.1.   СДп/пз= </w:t>
      </w:r>
      <w:r w:rsidR="00CB010A">
        <w:rPr>
          <w:rFonts w:ascii="Times New Roman" w:hAnsi="Times New Roman"/>
          <w:sz w:val="24"/>
          <w:szCs w:val="24"/>
        </w:rPr>
        <w:t>7</w:t>
      </w:r>
      <w:r w:rsidR="00744D51">
        <w:rPr>
          <w:rFonts w:ascii="Times New Roman" w:hAnsi="Times New Roman"/>
          <w:sz w:val="24"/>
          <w:szCs w:val="24"/>
        </w:rPr>
        <w:t>5,5/9,5=</w:t>
      </w:r>
      <w:r w:rsidR="00CB010A">
        <w:rPr>
          <w:rFonts w:ascii="Times New Roman" w:hAnsi="Times New Roman"/>
          <w:sz w:val="24"/>
          <w:szCs w:val="24"/>
        </w:rPr>
        <w:t>7,9=1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 4.2.   СДп/пз= </w:t>
      </w:r>
      <w:r w:rsidR="00744D51">
        <w:rPr>
          <w:rFonts w:ascii="Times New Roman" w:hAnsi="Times New Roman"/>
          <w:sz w:val="24"/>
          <w:szCs w:val="24"/>
        </w:rPr>
        <w:t>35,5/33=1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реализации подпрограммы: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10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A3645A">
        <w:rPr>
          <w:rFonts w:ascii="Times New Roman" w:hAnsi="Times New Roman"/>
          <w:sz w:val="24"/>
          <w:szCs w:val="24"/>
        </w:rPr>
        <w:t xml:space="preserve">= ∑ СДп/пз / М = </w:t>
      </w:r>
      <w:r w:rsidR="000D0932" w:rsidRPr="00A3645A">
        <w:rPr>
          <w:rFonts w:ascii="Times New Roman" w:hAnsi="Times New Roman"/>
          <w:sz w:val="24"/>
          <w:szCs w:val="24"/>
        </w:rPr>
        <w:t>(</w:t>
      </w:r>
      <w:r w:rsidR="00CB010A">
        <w:rPr>
          <w:rFonts w:ascii="Times New Roman" w:hAnsi="Times New Roman"/>
          <w:sz w:val="24"/>
          <w:szCs w:val="24"/>
        </w:rPr>
        <w:t>1</w:t>
      </w:r>
      <w:r w:rsidR="00744D51">
        <w:rPr>
          <w:rFonts w:ascii="Times New Roman" w:hAnsi="Times New Roman"/>
          <w:sz w:val="24"/>
          <w:szCs w:val="24"/>
        </w:rPr>
        <w:t>+1)/2=</w:t>
      </w:r>
      <w:r w:rsidR="002F4F3B">
        <w:rPr>
          <w:rFonts w:ascii="Times New Roman" w:hAnsi="Times New Roman"/>
          <w:sz w:val="24"/>
          <w:szCs w:val="24"/>
        </w:rPr>
        <w:t>1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- степень реализации подпрограммы;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М – число показателей подпрограммы. </w:t>
      </w: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фактического достижения значения каждого контрольного события: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 Вовлечение обучающихся в работу органов ученического самоуправления, в том числе  добровольческих  и волонтерских объединений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1.1.1.1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2D1FD2">
        <w:rPr>
          <w:rFonts w:ascii="Times New Roman" w:hAnsi="Times New Roman"/>
          <w:sz w:val="24"/>
          <w:szCs w:val="24"/>
        </w:rPr>
        <w:t>8910/1800=4,95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Основное мероприятие «Развитие творческой деятельности среди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п. 1.1.1 Вовлечение молодежи в общегородские и республиканские мероприятия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1.2.1.1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2D1FD2">
        <w:rPr>
          <w:rFonts w:ascii="Times New Roman" w:hAnsi="Times New Roman"/>
          <w:sz w:val="24"/>
          <w:szCs w:val="24"/>
        </w:rPr>
        <w:t>16429/15895=1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3. Оценка степени реализации каждого основного мероприятия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«Развитие эффективной системы вовлечения обучающихся в деятельность общественных объединений на базе образовательных организаций общего образования, органов ученического самоуправления, в том числе добровольческих и волонтерских объединений муниципального образования «Город Майкоп»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>/N=</w:t>
      </w:r>
      <w:r w:rsidR="002F4F3B">
        <w:rPr>
          <w:rFonts w:ascii="Times New Roman" w:hAnsi="Times New Roman"/>
          <w:sz w:val="24"/>
          <w:szCs w:val="24"/>
        </w:rPr>
        <w:t>4,95/1=4,95</w:t>
      </w:r>
      <w:r w:rsidR="00CB010A">
        <w:rPr>
          <w:rFonts w:ascii="Times New Roman" w:hAnsi="Times New Roman"/>
          <w:sz w:val="24"/>
          <w:szCs w:val="24"/>
        </w:rPr>
        <w:t xml:space="preserve"> &gt;</w:t>
      </w:r>
      <w:r w:rsidR="002F4F3B">
        <w:rPr>
          <w:rFonts w:ascii="Times New Roman" w:hAnsi="Times New Roman"/>
          <w:sz w:val="24"/>
          <w:szCs w:val="24"/>
        </w:rPr>
        <w:t xml:space="preserve"> </w:t>
      </w:r>
      <w:r w:rsidR="002D1FD2">
        <w:rPr>
          <w:rFonts w:ascii="Times New Roman" w:hAnsi="Times New Roman"/>
          <w:sz w:val="24"/>
          <w:szCs w:val="24"/>
        </w:rPr>
        <w:t>95%=1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Степень реализации основного мероприятия «Развитие творческой деятельности среди молодежи»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СРм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 xml:space="preserve"> = ∑ ОД кс</w:t>
      </w:r>
      <w:r w:rsidRPr="00A3645A">
        <w:rPr>
          <w:rFonts w:ascii="Times New Roman" w:hAnsi="Times New Roman"/>
          <w:sz w:val="24"/>
          <w:szCs w:val="24"/>
          <w:vertAlign w:val="subscript"/>
        </w:rPr>
        <w:t>1</w:t>
      </w:r>
      <w:r w:rsidRPr="00A3645A">
        <w:rPr>
          <w:rFonts w:ascii="Times New Roman" w:hAnsi="Times New Roman"/>
          <w:sz w:val="24"/>
          <w:szCs w:val="24"/>
        </w:rPr>
        <w:t>/N=</w:t>
      </w:r>
      <w:r w:rsidR="002F4F3B">
        <w:rPr>
          <w:rFonts w:ascii="Times New Roman" w:hAnsi="Times New Roman"/>
          <w:sz w:val="24"/>
          <w:szCs w:val="24"/>
        </w:rPr>
        <w:t>1/1=1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степени реализации основных мероприятий в целом по подпрограмме.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Ммв / М = 2/2=1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5. Оценка степени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Зф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Зп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0/0= 0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6.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СРом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/ ССуз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</w:t>
      </w:r>
      <w:r w:rsidR="000D0932" w:rsidRPr="00A3645A">
        <w:rPr>
          <w:rFonts w:ascii="Times New Roman" w:hAnsi="Times New Roman"/>
          <w:sz w:val="24"/>
          <w:szCs w:val="24"/>
        </w:rPr>
        <w:t>1</w:t>
      </w:r>
      <w:r w:rsidRPr="00A3645A">
        <w:rPr>
          <w:rFonts w:ascii="Times New Roman" w:hAnsi="Times New Roman"/>
          <w:sz w:val="24"/>
          <w:szCs w:val="24"/>
        </w:rPr>
        <w:t>/0 = 0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7. Оценка эффективности реализации подпрограммы.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= СРп/п</w:t>
      </w:r>
      <w:r w:rsidRPr="00A3645A">
        <w:rPr>
          <w:rFonts w:ascii="Times New Roman" w:hAnsi="Times New Roman"/>
          <w:sz w:val="24"/>
          <w:szCs w:val="24"/>
          <w:vertAlign w:val="subscript"/>
        </w:rPr>
        <w:t>3</w:t>
      </w:r>
      <w:r w:rsidRPr="00A3645A">
        <w:rPr>
          <w:rFonts w:ascii="Times New Roman" w:hAnsi="Times New Roman"/>
          <w:sz w:val="24"/>
          <w:szCs w:val="24"/>
        </w:rPr>
        <w:t xml:space="preserve"> * Эифр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A3645A">
        <w:rPr>
          <w:rFonts w:ascii="Times New Roman" w:hAnsi="Times New Roman"/>
          <w:sz w:val="24"/>
          <w:szCs w:val="24"/>
        </w:rPr>
        <w:t>= 1*0= 0.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Оценку эффективности реализации подпрограммы провести не представляется возможным, т.к. данная подпрограмма не финансируется. 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07318" w:rsidRDefault="00B07318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jc w:val="center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Эффективность реализации муниципальной программы «Молодежь столицы Адыгеи (2018-2024 годы)»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1.Оценка степени достижения планового значения целевых показателей (индикаторов) муниципальной программы.</w:t>
      </w:r>
    </w:p>
    <w:p w:rsidR="0018358D" w:rsidRPr="00A3645A" w:rsidRDefault="0018358D" w:rsidP="0018358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- степень достижения планового значения показателя (индикатора) муниципальной программы: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СДмппз = ЗПп.пф / ЗП п.пп,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СДмппз – степень достижения планового значения показателя;</w:t>
      </w:r>
    </w:p>
    <w:p w:rsidR="00CB010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ЗПп.пф  – </w:t>
      </w:r>
      <w:r w:rsidR="00CB010A">
        <w:rPr>
          <w:rFonts w:ascii="Times New Roman" w:hAnsi="Times New Roman"/>
          <w:sz w:val="24"/>
          <w:szCs w:val="24"/>
        </w:rPr>
        <w:t xml:space="preserve">фактическое </w:t>
      </w:r>
      <w:r w:rsidRPr="00A3645A">
        <w:rPr>
          <w:rFonts w:ascii="Times New Roman" w:hAnsi="Times New Roman"/>
          <w:sz w:val="24"/>
          <w:szCs w:val="24"/>
        </w:rPr>
        <w:t>значение показателя</w:t>
      </w:r>
      <w:r w:rsidR="00CB010A">
        <w:rPr>
          <w:rFonts w:ascii="Times New Roman" w:hAnsi="Times New Roman"/>
          <w:sz w:val="24"/>
          <w:szCs w:val="24"/>
        </w:rPr>
        <w:t>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ЗП п.пп –  плановое значение показателя.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п.1.  СДмппз = </w:t>
      </w:r>
      <w:r w:rsidR="002F4F3B">
        <w:rPr>
          <w:rFonts w:ascii="Times New Roman" w:hAnsi="Times New Roman"/>
          <w:sz w:val="24"/>
          <w:szCs w:val="24"/>
        </w:rPr>
        <w:t>21,2/30,8=0,7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п.2.  СДмппз = </w:t>
      </w:r>
      <w:r w:rsidR="00D90F13">
        <w:rPr>
          <w:rFonts w:ascii="Times New Roman" w:hAnsi="Times New Roman"/>
          <w:sz w:val="24"/>
          <w:szCs w:val="24"/>
        </w:rPr>
        <w:t>3,4/8</w:t>
      </w:r>
      <w:r w:rsidR="002F4F3B">
        <w:rPr>
          <w:rFonts w:ascii="Times New Roman" w:hAnsi="Times New Roman"/>
          <w:sz w:val="24"/>
          <w:szCs w:val="24"/>
        </w:rPr>
        <w:t>=0,</w:t>
      </w:r>
      <w:r w:rsidR="00D90F13">
        <w:rPr>
          <w:rFonts w:ascii="Times New Roman" w:hAnsi="Times New Roman"/>
          <w:sz w:val="24"/>
          <w:szCs w:val="24"/>
        </w:rPr>
        <w:t>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п.3. СДмппз = </w:t>
      </w:r>
      <w:r w:rsidR="002F4F3B">
        <w:rPr>
          <w:rFonts w:ascii="Times New Roman" w:hAnsi="Times New Roman"/>
          <w:sz w:val="24"/>
          <w:szCs w:val="24"/>
        </w:rPr>
        <w:t>3,3/7,6=0,4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п.4. СДмппз = </w:t>
      </w:r>
      <w:r w:rsidR="002F4F3B">
        <w:rPr>
          <w:rFonts w:ascii="Times New Roman" w:hAnsi="Times New Roman"/>
          <w:sz w:val="24"/>
          <w:szCs w:val="24"/>
        </w:rPr>
        <w:t>13/13=1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b/>
          <w:i/>
          <w:sz w:val="24"/>
          <w:szCs w:val="24"/>
        </w:rPr>
        <w:t>- степень  реализации муниципальной программы:</w:t>
      </w:r>
      <w:r w:rsidRPr="00A3645A">
        <w:rPr>
          <w:rFonts w:ascii="Times New Roman" w:hAnsi="Times New Roman"/>
          <w:i/>
          <w:sz w:val="24"/>
          <w:szCs w:val="24"/>
        </w:rPr>
        <w:t xml:space="preserve"> </w:t>
      </w:r>
      <w:r w:rsidRPr="00A3645A">
        <w:rPr>
          <w:rFonts w:ascii="Times New Roman" w:hAnsi="Times New Roman"/>
          <w:sz w:val="24"/>
          <w:szCs w:val="24"/>
        </w:rPr>
        <w:t xml:space="preserve">     </w:t>
      </w:r>
    </w:p>
    <w:p w:rsidR="0018358D" w:rsidRPr="00A3645A" w:rsidRDefault="0018358D" w:rsidP="0018358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          СР мп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0D0932" w:rsidRPr="00A3645A">
        <w:rPr>
          <w:rFonts w:ascii="Times New Roman" w:hAnsi="Times New Roman"/>
          <w:sz w:val="24"/>
          <w:szCs w:val="24"/>
        </w:rPr>
        <w:t>(</w:t>
      </w:r>
      <w:r w:rsidR="002F4F3B">
        <w:rPr>
          <w:rFonts w:ascii="Times New Roman" w:hAnsi="Times New Roman"/>
          <w:sz w:val="24"/>
          <w:szCs w:val="24"/>
        </w:rPr>
        <w:t>0,7+0,</w:t>
      </w:r>
      <w:r w:rsidR="00D90F13">
        <w:rPr>
          <w:rFonts w:ascii="Times New Roman" w:hAnsi="Times New Roman"/>
          <w:sz w:val="24"/>
          <w:szCs w:val="24"/>
        </w:rPr>
        <w:t>4</w:t>
      </w:r>
      <w:r w:rsidR="002F4F3B">
        <w:rPr>
          <w:rFonts w:ascii="Times New Roman" w:hAnsi="Times New Roman"/>
          <w:sz w:val="24"/>
          <w:szCs w:val="24"/>
        </w:rPr>
        <w:t>+0,4+1)/4=0,6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СР мп - степень реализации программы.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2. Оценка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 = З</w:t>
      </w:r>
      <w:r w:rsidRPr="00A3645A">
        <w:rPr>
          <w:rFonts w:ascii="Times New Roman" w:hAnsi="Times New Roman"/>
          <w:sz w:val="24"/>
          <w:szCs w:val="24"/>
          <w:vertAlign w:val="subscript"/>
        </w:rPr>
        <w:t>ф</w:t>
      </w:r>
      <w:r w:rsidRPr="00A3645A">
        <w:rPr>
          <w:rFonts w:ascii="Times New Roman" w:hAnsi="Times New Roman"/>
          <w:sz w:val="24"/>
          <w:szCs w:val="24"/>
        </w:rPr>
        <w:t>/З</w:t>
      </w:r>
      <w:r w:rsidRPr="00A3645A">
        <w:rPr>
          <w:rFonts w:ascii="Times New Roman" w:hAnsi="Times New Roman"/>
          <w:sz w:val="24"/>
          <w:szCs w:val="24"/>
          <w:vertAlign w:val="subscript"/>
        </w:rPr>
        <w:t xml:space="preserve">п </w:t>
      </w:r>
      <w:r w:rsidRPr="00A3645A">
        <w:rPr>
          <w:rFonts w:ascii="Times New Roman" w:hAnsi="Times New Roman"/>
          <w:sz w:val="24"/>
          <w:szCs w:val="24"/>
        </w:rPr>
        <w:t xml:space="preserve">= </w:t>
      </w:r>
      <w:r w:rsidR="002F4F3B">
        <w:rPr>
          <w:rFonts w:ascii="Times New Roman" w:hAnsi="Times New Roman"/>
          <w:sz w:val="24"/>
          <w:szCs w:val="24"/>
        </w:rPr>
        <w:t>9132,9/9538,7=0,96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ССуз - степень соответствия запланированному уровню затрат.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 xml:space="preserve"> 3. Оценка эффективности использования финансовых ресурсов.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ЭРмп = СРмп*ССуз = </w:t>
      </w:r>
      <w:r w:rsidR="002F4F3B">
        <w:rPr>
          <w:rFonts w:ascii="Times New Roman" w:hAnsi="Times New Roman"/>
          <w:sz w:val="24"/>
          <w:szCs w:val="24"/>
        </w:rPr>
        <w:t>0,6*0,96=0,6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ЭРмп – эффективность реализации муниципальной программы (без подпрограмм).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i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b/>
          <w:sz w:val="24"/>
          <w:szCs w:val="24"/>
        </w:rPr>
      </w:pPr>
      <w:r w:rsidRPr="00A3645A">
        <w:rPr>
          <w:rFonts w:ascii="Times New Roman" w:hAnsi="Times New Roman"/>
          <w:b/>
          <w:sz w:val="24"/>
          <w:szCs w:val="24"/>
        </w:rPr>
        <w:t>4. Оценка эффективности муниципальной программы с подпрограммами.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ЭРмп+пп = 0,5*ЭРмп +0,5* ∑ЭРп/п, 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ЭРмп+пп  - эффективность реализации муниципальной программы (с подпрограммами);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∑ЭРп/п = ЭРп/п1*k1 + ЭРп/п2*k2,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lastRenderedPageBreak/>
        <w:t>где: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k</w:t>
      </w:r>
      <w:r w:rsidRPr="00A3645A">
        <w:rPr>
          <w:rFonts w:ascii="Times New Roman" w:hAnsi="Times New Roman"/>
          <w:sz w:val="24"/>
          <w:szCs w:val="24"/>
          <w:lang w:val="en-US"/>
        </w:rPr>
        <w:t>j</w:t>
      </w:r>
      <w:r w:rsidRPr="00A3645A">
        <w:rPr>
          <w:rFonts w:ascii="Times New Roman" w:hAnsi="Times New Roman"/>
          <w:sz w:val="24"/>
          <w:szCs w:val="24"/>
        </w:rPr>
        <w:t xml:space="preserve"> = Ф</w:t>
      </w:r>
      <w:r w:rsidRPr="00A3645A">
        <w:rPr>
          <w:rFonts w:ascii="Times New Roman" w:hAnsi="Times New Roman"/>
          <w:sz w:val="24"/>
          <w:szCs w:val="24"/>
          <w:lang w:val="en-US"/>
        </w:rPr>
        <w:t>j</w:t>
      </w:r>
      <w:r w:rsidRPr="00A3645A">
        <w:rPr>
          <w:rFonts w:ascii="Times New Roman" w:hAnsi="Times New Roman"/>
          <w:sz w:val="24"/>
          <w:szCs w:val="24"/>
        </w:rPr>
        <w:t xml:space="preserve"> /Ф;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k1= </w:t>
      </w:r>
      <w:r w:rsidR="00DC3754">
        <w:rPr>
          <w:rFonts w:ascii="Times New Roman" w:hAnsi="Times New Roman"/>
          <w:sz w:val="24"/>
          <w:szCs w:val="24"/>
        </w:rPr>
        <w:t>1808,1/9132,9=0,19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k2 = </w:t>
      </w:r>
      <w:r w:rsidR="00DC3754">
        <w:rPr>
          <w:rFonts w:ascii="Times New Roman" w:hAnsi="Times New Roman"/>
          <w:sz w:val="24"/>
          <w:szCs w:val="24"/>
        </w:rPr>
        <w:t>7214,8/9132,9=0,8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k3 = </w:t>
      </w:r>
      <w:r w:rsidR="00DC3754">
        <w:rPr>
          <w:rFonts w:ascii="Times New Roman" w:hAnsi="Times New Roman"/>
          <w:sz w:val="24"/>
          <w:szCs w:val="24"/>
        </w:rPr>
        <w:t>110,0/9132,9=0,01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 xml:space="preserve">ЭРмп+пп = </w:t>
      </w:r>
      <w:r w:rsidR="00DC3754">
        <w:rPr>
          <w:rFonts w:ascii="Times New Roman" w:hAnsi="Times New Roman"/>
          <w:sz w:val="24"/>
          <w:szCs w:val="24"/>
        </w:rPr>
        <w:t>0,5*0,6+0,5*(0</w:t>
      </w:r>
      <w:r w:rsidR="00D90F13">
        <w:rPr>
          <w:rFonts w:ascii="Times New Roman" w:hAnsi="Times New Roman"/>
          <w:sz w:val="24"/>
          <w:szCs w:val="24"/>
        </w:rPr>
        <w:t>*</w:t>
      </w:r>
      <w:r w:rsidR="00DC3754">
        <w:rPr>
          <w:rFonts w:ascii="Times New Roman" w:hAnsi="Times New Roman"/>
          <w:sz w:val="24"/>
          <w:szCs w:val="24"/>
        </w:rPr>
        <w:t>0,19</w:t>
      </w:r>
      <w:r w:rsidR="00D90F13">
        <w:rPr>
          <w:rFonts w:ascii="Times New Roman" w:hAnsi="Times New Roman"/>
          <w:sz w:val="24"/>
          <w:szCs w:val="24"/>
        </w:rPr>
        <w:t>+</w:t>
      </w:r>
      <w:r w:rsidR="00DC3754">
        <w:rPr>
          <w:rFonts w:ascii="Times New Roman" w:hAnsi="Times New Roman"/>
          <w:sz w:val="24"/>
          <w:szCs w:val="24"/>
        </w:rPr>
        <w:t>0</w:t>
      </w:r>
      <w:r w:rsidR="00D90F13">
        <w:rPr>
          <w:rFonts w:ascii="Times New Roman" w:hAnsi="Times New Roman"/>
          <w:sz w:val="24"/>
          <w:szCs w:val="24"/>
        </w:rPr>
        <w:t>*</w:t>
      </w:r>
      <w:r w:rsidR="00DC3754">
        <w:rPr>
          <w:rFonts w:ascii="Times New Roman" w:hAnsi="Times New Roman"/>
          <w:sz w:val="24"/>
          <w:szCs w:val="24"/>
        </w:rPr>
        <w:t>0,8+0</w:t>
      </w:r>
      <w:r w:rsidR="00D90F13">
        <w:rPr>
          <w:rFonts w:ascii="Times New Roman" w:hAnsi="Times New Roman"/>
          <w:sz w:val="24"/>
          <w:szCs w:val="24"/>
        </w:rPr>
        <w:t>*</w:t>
      </w:r>
      <w:r w:rsidR="00DC3754">
        <w:rPr>
          <w:rFonts w:ascii="Times New Roman" w:hAnsi="Times New Roman"/>
          <w:sz w:val="24"/>
          <w:szCs w:val="24"/>
        </w:rPr>
        <w:t>0,01)=0,3</w:t>
      </w:r>
      <w:r w:rsidRPr="00A3645A">
        <w:rPr>
          <w:rFonts w:ascii="Times New Roman" w:hAnsi="Times New Roman"/>
          <w:sz w:val="24"/>
          <w:szCs w:val="24"/>
        </w:rPr>
        <w:t>.</w:t>
      </w:r>
    </w:p>
    <w:p w:rsidR="0018358D" w:rsidRPr="00A3645A" w:rsidRDefault="0018358D" w:rsidP="0018358D">
      <w:pPr>
        <w:spacing w:after="0" w:line="240" w:lineRule="auto"/>
        <w:ind w:left="57" w:right="57" w:firstLine="567"/>
        <w:rPr>
          <w:rFonts w:ascii="Times New Roman" w:hAnsi="Times New Roman"/>
          <w:sz w:val="24"/>
          <w:szCs w:val="24"/>
        </w:rPr>
      </w:pPr>
    </w:p>
    <w:p w:rsidR="0018358D" w:rsidRPr="00DC3754" w:rsidRDefault="0018358D" w:rsidP="005D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754">
        <w:rPr>
          <w:rFonts w:ascii="Times New Roman" w:hAnsi="Times New Roman"/>
          <w:sz w:val="24"/>
          <w:szCs w:val="24"/>
        </w:rPr>
        <w:t>По результатам оценки эффективности муниципальная программа «Молодежь столицы Адыгеи (2018-2024 годы)»  признаётся</w:t>
      </w:r>
      <w:r w:rsidR="00B40ABF" w:rsidRPr="00DC3754">
        <w:rPr>
          <w:rFonts w:ascii="Times New Roman" w:hAnsi="Times New Roman"/>
          <w:sz w:val="24"/>
          <w:szCs w:val="24"/>
        </w:rPr>
        <w:t xml:space="preserve"> неэффективной</w:t>
      </w:r>
      <w:r w:rsidRPr="00DC3754">
        <w:rPr>
          <w:rFonts w:ascii="Times New Roman" w:hAnsi="Times New Roman"/>
          <w:sz w:val="24"/>
          <w:szCs w:val="24"/>
        </w:rPr>
        <w:t>.</w:t>
      </w:r>
    </w:p>
    <w:p w:rsidR="00A661EF" w:rsidRDefault="00A661EF" w:rsidP="00A661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754">
        <w:rPr>
          <w:rFonts w:ascii="Times New Roman" w:hAnsi="Times New Roman"/>
          <w:sz w:val="24"/>
          <w:szCs w:val="24"/>
        </w:rPr>
        <w:t xml:space="preserve">В связи с ограничениями, введенными </w:t>
      </w:r>
      <w:hyperlink r:id="rId51" w:history="1"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Указом Главы Республики Адыгея от 18.03.2020 № 27 </w:t>
        </w:r>
        <w:r w:rsidRPr="00AF7118">
          <w:rPr>
            <w:rFonts w:ascii="Times New Roman" w:hAnsi="Times New Roman"/>
            <w:sz w:val="24"/>
            <w:szCs w:val="24"/>
          </w:rPr>
          <w:t>«О введении режима повышенной готовности» на территории муниципального образования»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Pr="00AF7118">
          <w:rPr>
            <w:rStyle w:val="af1"/>
            <w:rFonts w:ascii="Times New Roman" w:hAnsi="Times New Roman"/>
            <w:b w:val="0"/>
            <w:bCs/>
            <w:color w:val="auto"/>
            <w:sz w:val="24"/>
            <w:szCs w:val="24"/>
          </w:rPr>
          <w:t>(в действующей редакции от 16 октября 2020  № 153) «О внесении изменений в некоторые Указы Главы Республики Адыгея», а такж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е </w:t>
        </w:r>
        <w:r w:rsidRPr="00AF7118">
          <w:rPr>
            <w:rFonts w:ascii="Times New Roman" w:hAnsi="Times New Roman"/>
            <w:sz w:val="24"/>
            <w:szCs w:val="24"/>
          </w:rPr>
          <w:t>пунктом 2 Решения оперативного штаба от 12 июля 2021 года № 5</w:t>
        </w:r>
        <w:r w:rsidRPr="00AF7118">
          <w:rPr>
            <w:rStyle w:val="af1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</w:hyperlink>
      <w:r w:rsidRPr="00AF7118">
        <w:rPr>
          <w:rStyle w:val="af1"/>
          <w:rFonts w:ascii="Times New Roman" w:hAnsi="Times New Roman"/>
          <w:b w:val="0"/>
          <w:bCs/>
          <w:color w:val="auto"/>
          <w:sz w:val="24"/>
          <w:szCs w:val="24"/>
        </w:rPr>
        <w:t>и пунктом 4</w:t>
      </w:r>
      <w:r w:rsidRPr="00AF7118">
        <w:rPr>
          <w:rStyle w:val="af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AF7118">
        <w:rPr>
          <w:rFonts w:ascii="Times New Roman" w:hAnsi="Times New Roman"/>
          <w:sz w:val="24"/>
          <w:szCs w:val="24"/>
        </w:rPr>
        <w:t>Решения оперативного штаба от 05</w:t>
      </w:r>
      <w:r>
        <w:rPr>
          <w:rFonts w:ascii="Times New Roman" w:hAnsi="Times New Roman"/>
          <w:sz w:val="24"/>
          <w:szCs w:val="24"/>
        </w:rPr>
        <w:t xml:space="preserve">  октября </w:t>
      </w:r>
      <w:r w:rsidRPr="00AF711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F7118">
        <w:rPr>
          <w:rFonts w:ascii="Times New Roman" w:hAnsi="Times New Roman"/>
          <w:sz w:val="24"/>
          <w:szCs w:val="24"/>
        </w:rPr>
        <w:t xml:space="preserve"> № 6</w:t>
      </w:r>
      <w:r>
        <w:rPr>
          <w:rFonts w:ascii="Times New Roman" w:hAnsi="Times New Roman"/>
          <w:sz w:val="24"/>
          <w:szCs w:val="24"/>
        </w:rPr>
        <w:t>,</w:t>
      </w:r>
      <w:r w:rsidRPr="00AF7118">
        <w:rPr>
          <w:rFonts w:ascii="Times New Roman" w:hAnsi="Times New Roman"/>
          <w:sz w:val="24"/>
          <w:szCs w:val="24"/>
        </w:rPr>
        <w:t xml:space="preserve"> </w:t>
      </w:r>
      <w:r w:rsidRPr="00DC3754">
        <w:rPr>
          <w:rFonts w:ascii="Times New Roman" w:hAnsi="Times New Roman"/>
          <w:sz w:val="24"/>
          <w:szCs w:val="24"/>
        </w:rPr>
        <w:t>мероприятия муниципальной программы не были выполнены в полном объеме, что повлияло на крайне низкое выполнение целевых показателей.</w:t>
      </w:r>
    </w:p>
    <w:p w:rsidR="005D6FA4" w:rsidRPr="00DC3754" w:rsidRDefault="005D6FA4" w:rsidP="005D6F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754">
        <w:rPr>
          <w:rFonts w:ascii="Times New Roman" w:hAnsi="Times New Roman"/>
          <w:sz w:val="24"/>
          <w:szCs w:val="24"/>
        </w:rPr>
        <w:t>Однако, муниципальная программа требует дальнейшей реализации, т</w:t>
      </w:r>
      <w:r w:rsidR="00115AE2">
        <w:rPr>
          <w:rFonts w:ascii="Times New Roman" w:hAnsi="Times New Roman"/>
          <w:sz w:val="24"/>
          <w:szCs w:val="24"/>
        </w:rPr>
        <w:t>ак как</w:t>
      </w:r>
      <w:r w:rsidRPr="00DC3754">
        <w:rPr>
          <w:rFonts w:ascii="Times New Roman" w:hAnsi="Times New Roman"/>
          <w:sz w:val="24"/>
          <w:szCs w:val="24"/>
        </w:rPr>
        <w:t xml:space="preserve"> является инструментом реализации государственной молодежной политики на территории муниципального образования «Город Майкоп».</w:t>
      </w:r>
    </w:p>
    <w:p w:rsidR="009A063A" w:rsidRPr="008B12FA" w:rsidRDefault="009A063A" w:rsidP="005D6FA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8) Предложения по дальнейшей реализации муниципальной программы:</w:t>
      </w:r>
    </w:p>
    <w:p w:rsidR="0018358D" w:rsidRPr="00A3645A" w:rsidRDefault="0018358D" w:rsidP="001835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1EF" w:rsidRDefault="00F67BA0" w:rsidP="00CB43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381">
        <w:rPr>
          <w:rFonts w:ascii="Times New Roman" w:hAnsi="Times New Roman"/>
          <w:sz w:val="24"/>
          <w:szCs w:val="24"/>
        </w:rPr>
        <w:t xml:space="preserve">Реализацию молодежной политики в муниципальном образовании «Город Майкоп» невозможно рассматривать изолировано от других направлений социально-экономического развития города, что делает чрезвычайно актуальным решение молодежной политики программными методами. С целью </w:t>
      </w:r>
      <w:r w:rsidR="00557EBB" w:rsidRPr="00CB4381">
        <w:rPr>
          <w:rFonts w:ascii="Times New Roman" w:hAnsi="Times New Roman"/>
          <w:sz w:val="24"/>
          <w:szCs w:val="24"/>
        </w:rPr>
        <w:t xml:space="preserve">создания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Майкопа, </w:t>
      </w:r>
      <w:r w:rsidRPr="00CB4381">
        <w:rPr>
          <w:rFonts w:ascii="Times New Roman" w:hAnsi="Times New Roman"/>
          <w:sz w:val="24"/>
          <w:szCs w:val="24"/>
        </w:rPr>
        <w:t>актуализации отдельных направлений молодежной политики</w:t>
      </w:r>
      <w:r w:rsidR="00A661EF">
        <w:rPr>
          <w:rFonts w:ascii="Times New Roman" w:hAnsi="Times New Roman"/>
          <w:sz w:val="24"/>
          <w:szCs w:val="24"/>
        </w:rPr>
        <w:t>.</w:t>
      </w:r>
    </w:p>
    <w:p w:rsidR="00A661EF" w:rsidRDefault="00A661EF" w:rsidP="00CB43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381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муниципальном образовании «Город Майкоп» </w:t>
      </w:r>
      <w:r w:rsidR="00B626D5">
        <w:rPr>
          <w:rFonts w:ascii="Times New Roman" w:hAnsi="Times New Roman"/>
          <w:sz w:val="24"/>
          <w:szCs w:val="24"/>
        </w:rPr>
        <w:t xml:space="preserve">от </w:t>
      </w:r>
      <w:r w:rsidR="00B626D5" w:rsidRPr="00B626D5">
        <w:rPr>
          <w:rFonts w:ascii="Times New Roman" w:eastAsia="Arial Unicode MS" w:hAnsi="Times New Roman"/>
          <w:sz w:val="24"/>
          <w:szCs w:val="24"/>
        </w:rPr>
        <w:t>27.10.2021 № 1147</w:t>
      </w:r>
      <w:r>
        <w:rPr>
          <w:rFonts w:ascii="Times New Roman" w:hAnsi="Times New Roman"/>
          <w:sz w:val="24"/>
          <w:szCs w:val="24"/>
        </w:rPr>
        <w:t xml:space="preserve"> была утверждена муниципальная программа </w:t>
      </w:r>
      <w:r w:rsidRPr="00CB4381">
        <w:rPr>
          <w:rFonts w:ascii="Times New Roman" w:hAnsi="Times New Roman"/>
          <w:sz w:val="24"/>
          <w:szCs w:val="24"/>
        </w:rPr>
        <w:t>«Молодежь столицы Адыгеи</w:t>
      </w:r>
      <w:r>
        <w:rPr>
          <w:rFonts w:ascii="Times New Roman" w:hAnsi="Times New Roman"/>
          <w:sz w:val="24"/>
          <w:szCs w:val="24"/>
        </w:rPr>
        <w:t>» со сроком реализации с 2022 по 2026 годы.</w:t>
      </w:r>
    </w:p>
    <w:p w:rsidR="00A661EF" w:rsidRDefault="00A661EF" w:rsidP="00A6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58D" w:rsidRPr="00A3645A" w:rsidRDefault="0018358D" w:rsidP="0018358D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45A">
        <w:rPr>
          <w:rFonts w:ascii="Times New Roman" w:hAnsi="Times New Roman"/>
          <w:sz w:val="24"/>
          <w:szCs w:val="24"/>
        </w:rPr>
        <w:t>_________________________________</w:t>
      </w:r>
    </w:p>
    <w:p w:rsidR="00B24600" w:rsidRPr="00A3645A" w:rsidRDefault="00B24600">
      <w:pPr>
        <w:rPr>
          <w:rFonts w:ascii="Times New Roman" w:hAnsi="Times New Roman"/>
          <w:sz w:val="24"/>
          <w:szCs w:val="24"/>
        </w:rPr>
      </w:pPr>
    </w:p>
    <w:p w:rsidR="00A3645A" w:rsidRPr="00A3645A" w:rsidRDefault="00A3645A">
      <w:pPr>
        <w:rPr>
          <w:rFonts w:ascii="Times New Roman" w:hAnsi="Times New Roman"/>
          <w:sz w:val="24"/>
          <w:szCs w:val="24"/>
        </w:rPr>
      </w:pPr>
    </w:p>
    <w:sectPr w:rsidR="00A3645A" w:rsidRPr="00A3645A" w:rsidSect="00F83216">
      <w:headerReference w:type="default" r:id="rId52"/>
      <w:pgSz w:w="11906" w:h="16838"/>
      <w:pgMar w:top="568" w:right="991" w:bottom="1276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A4" w:rsidRDefault="003118A4">
      <w:pPr>
        <w:spacing w:after="0" w:line="240" w:lineRule="auto"/>
      </w:pPr>
      <w:r>
        <w:separator/>
      </w:r>
    </w:p>
  </w:endnote>
  <w:endnote w:type="continuationSeparator" w:id="0">
    <w:p w:rsidR="003118A4" w:rsidRDefault="0031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A4" w:rsidRDefault="003118A4">
      <w:pPr>
        <w:spacing w:after="0" w:line="240" w:lineRule="auto"/>
      </w:pPr>
      <w:r>
        <w:separator/>
      </w:r>
    </w:p>
  </w:footnote>
  <w:footnote w:type="continuationSeparator" w:id="0">
    <w:p w:rsidR="003118A4" w:rsidRDefault="0031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0A" w:rsidRDefault="00CB010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EB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248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C8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E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64C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CE0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0C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C2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D604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AD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DCD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13FD5"/>
    <w:multiLevelType w:val="hybridMultilevel"/>
    <w:tmpl w:val="36F84868"/>
    <w:lvl w:ilvl="0" w:tplc="E3582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B671D"/>
    <w:multiLevelType w:val="hybridMultilevel"/>
    <w:tmpl w:val="EEE69EE0"/>
    <w:lvl w:ilvl="0" w:tplc="65EEB3B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905A4E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E192487"/>
    <w:multiLevelType w:val="hybridMultilevel"/>
    <w:tmpl w:val="45DC9C8E"/>
    <w:lvl w:ilvl="0" w:tplc="DFE4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AA6804"/>
    <w:multiLevelType w:val="hybridMultilevel"/>
    <w:tmpl w:val="66E839AC"/>
    <w:lvl w:ilvl="0" w:tplc="4FE09F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7524"/>
    <w:multiLevelType w:val="hybridMultilevel"/>
    <w:tmpl w:val="13DAFEA0"/>
    <w:lvl w:ilvl="0" w:tplc="B300943A">
      <w:start w:val="1"/>
      <w:numFmt w:val="decimal"/>
      <w:lvlText w:val="%1."/>
      <w:lvlJc w:val="left"/>
      <w:pPr>
        <w:ind w:left="1084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63415E"/>
    <w:multiLevelType w:val="hybridMultilevel"/>
    <w:tmpl w:val="4D2E6658"/>
    <w:lvl w:ilvl="0" w:tplc="484E51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643DCE"/>
    <w:multiLevelType w:val="hybridMultilevel"/>
    <w:tmpl w:val="59E8AD56"/>
    <w:lvl w:ilvl="0" w:tplc="B9BA89C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AAC5CBF"/>
    <w:multiLevelType w:val="hybridMultilevel"/>
    <w:tmpl w:val="835CD58A"/>
    <w:lvl w:ilvl="0" w:tplc="2C6CA3E2">
      <w:start w:val="1"/>
      <w:numFmt w:val="decimal"/>
      <w:lvlText w:val="%1."/>
      <w:lvlJc w:val="left"/>
      <w:pPr>
        <w:ind w:left="10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D4176B5"/>
    <w:multiLevelType w:val="hybridMultilevel"/>
    <w:tmpl w:val="08420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19"/>
  </w:num>
  <w:num w:numId="16">
    <w:abstractNumId w:val="16"/>
  </w:num>
  <w:num w:numId="17">
    <w:abstractNumId w:val="15"/>
  </w:num>
  <w:num w:numId="18">
    <w:abstractNumId w:val="17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8D"/>
    <w:rsid w:val="0000728B"/>
    <w:rsid w:val="00016B51"/>
    <w:rsid w:val="00020CAA"/>
    <w:rsid w:val="000338D1"/>
    <w:rsid w:val="00052D42"/>
    <w:rsid w:val="000901D4"/>
    <w:rsid w:val="00096E7C"/>
    <w:rsid w:val="000A342A"/>
    <w:rsid w:val="000B29AD"/>
    <w:rsid w:val="000B76DB"/>
    <w:rsid w:val="000C7CD9"/>
    <w:rsid w:val="000D0932"/>
    <w:rsid w:val="000D1E6F"/>
    <w:rsid w:val="000E1463"/>
    <w:rsid w:val="000E4FF3"/>
    <w:rsid w:val="000E5134"/>
    <w:rsid w:val="001005C0"/>
    <w:rsid w:val="00111E8F"/>
    <w:rsid w:val="00115AE2"/>
    <w:rsid w:val="00122673"/>
    <w:rsid w:val="00126041"/>
    <w:rsid w:val="0013026F"/>
    <w:rsid w:val="001324B4"/>
    <w:rsid w:val="001507E4"/>
    <w:rsid w:val="001515BB"/>
    <w:rsid w:val="00157887"/>
    <w:rsid w:val="001658DA"/>
    <w:rsid w:val="0017362A"/>
    <w:rsid w:val="0018358D"/>
    <w:rsid w:val="00186706"/>
    <w:rsid w:val="00186FF4"/>
    <w:rsid w:val="001A02A0"/>
    <w:rsid w:val="001A5796"/>
    <w:rsid w:val="001B5579"/>
    <w:rsid w:val="001C0DE0"/>
    <w:rsid w:val="001C7C09"/>
    <w:rsid w:val="001D61BA"/>
    <w:rsid w:val="001D65F8"/>
    <w:rsid w:val="001F4017"/>
    <w:rsid w:val="00205C7B"/>
    <w:rsid w:val="00207110"/>
    <w:rsid w:val="00223D1A"/>
    <w:rsid w:val="00235AE9"/>
    <w:rsid w:val="00241B37"/>
    <w:rsid w:val="002736D9"/>
    <w:rsid w:val="00284BAB"/>
    <w:rsid w:val="002C1CEB"/>
    <w:rsid w:val="002C1E0D"/>
    <w:rsid w:val="002C327D"/>
    <w:rsid w:val="002D1FD2"/>
    <w:rsid w:val="002D55AD"/>
    <w:rsid w:val="002D6B2B"/>
    <w:rsid w:val="002F4F3B"/>
    <w:rsid w:val="002F6867"/>
    <w:rsid w:val="002F7B8E"/>
    <w:rsid w:val="003118A4"/>
    <w:rsid w:val="00320658"/>
    <w:rsid w:val="00321497"/>
    <w:rsid w:val="00336C3C"/>
    <w:rsid w:val="00346BA3"/>
    <w:rsid w:val="003566E1"/>
    <w:rsid w:val="003606CC"/>
    <w:rsid w:val="00365916"/>
    <w:rsid w:val="00373ED9"/>
    <w:rsid w:val="0038251F"/>
    <w:rsid w:val="00385548"/>
    <w:rsid w:val="003C6385"/>
    <w:rsid w:val="003D7F82"/>
    <w:rsid w:val="003F5092"/>
    <w:rsid w:val="003F5452"/>
    <w:rsid w:val="0040079D"/>
    <w:rsid w:val="00403E20"/>
    <w:rsid w:val="00404E04"/>
    <w:rsid w:val="00432B1B"/>
    <w:rsid w:val="00434B01"/>
    <w:rsid w:val="004513C0"/>
    <w:rsid w:val="00456EF0"/>
    <w:rsid w:val="00472255"/>
    <w:rsid w:val="004A3782"/>
    <w:rsid w:val="004C0C2A"/>
    <w:rsid w:val="004C1537"/>
    <w:rsid w:val="004D01BD"/>
    <w:rsid w:val="004D4A32"/>
    <w:rsid w:val="00503F69"/>
    <w:rsid w:val="005041DF"/>
    <w:rsid w:val="00523200"/>
    <w:rsid w:val="00530B5D"/>
    <w:rsid w:val="00536F6A"/>
    <w:rsid w:val="00544DD7"/>
    <w:rsid w:val="00554259"/>
    <w:rsid w:val="005552D6"/>
    <w:rsid w:val="00557EBB"/>
    <w:rsid w:val="00566473"/>
    <w:rsid w:val="005711FF"/>
    <w:rsid w:val="0058069C"/>
    <w:rsid w:val="005849DB"/>
    <w:rsid w:val="00587726"/>
    <w:rsid w:val="005947AC"/>
    <w:rsid w:val="005957C1"/>
    <w:rsid w:val="005A5439"/>
    <w:rsid w:val="005B2EA0"/>
    <w:rsid w:val="005B50F0"/>
    <w:rsid w:val="005B6325"/>
    <w:rsid w:val="005D4CBC"/>
    <w:rsid w:val="005D6FA4"/>
    <w:rsid w:val="005E3B6C"/>
    <w:rsid w:val="005E7B4F"/>
    <w:rsid w:val="006048E6"/>
    <w:rsid w:val="00610A86"/>
    <w:rsid w:val="00617CA3"/>
    <w:rsid w:val="006401B6"/>
    <w:rsid w:val="00640F9B"/>
    <w:rsid w:val="0065355B"/>
    <w:rsid w:val="00662B8C"/>
    <w:rsid w:val="006702CB"/>
    <w:rsid w:val="00676AD2"/>
    <w:rsid w:val="00676D5A"/>
    <w:rsid w:val="00683DD9"/>
    <w:rsid w:val="0068733D"/>
    <w:rsid w:val="006A3D5C"/>
    <w:rsid w:val="006B6462"/>
    <w:rsid w:val="006C3147"/>
    <w:rsid w:val="006E3006"/>
    <w:rsid w:val="006F4D5D"/>
    <w:rsid w:val="006F5CA4"/>
    <w:rsid w:val="0070374A"/>
    <w:rsid w:val="00710BD8"/>
    <w:rsid w:val="0072718E"/>
    <w:rsid w:val="0073093F"/>
    <w:rsid w:val="007370ED"/>
    <w:rsid w:val="007444D0"/>
    <w:rsid w:val="00744D51"/>
    <w:rsid w:val="00750F32"/>
    <w:rsid w:val="007535DB"/>
    <w:rsid w:val="0078688C"/>
    <w:rsid w:val="00787F80"/>
    <w:rsid w:val="007928DB"/>
    <w:rsid w:val="007D4121"/>
    <w:rsid w:val="007D5CA3"/>
    <w:rsid w:val="007D5D3D"/>
    <w:rsid w:val="007F5AAA"/>
    <w:rsid w:val="00802568"/>
    <w:rsid w:val="00807741"/>
    <w:rsid w:val="00807A36"/>
    <w:rsid w:val="008139BA"/>
    <w:rsid w:val="00823C92"/>
    <w:rsid w:val="0082449D"/>
    <w:rsid w:val="00832DE3"/>
    <w:rsid w:val="008354E4"/>
    <w:rsid w:val="00852A90"/>
    <w:rsid w:val="00862EB3"/>
    <w:rsid w:val="0086452D"/>
    <w:rsid w:val="00864B66"/>
    <w:rsid w:val="00865A7F"/>
    <w:rsid w:val="0088555C"/>
    <w:rsid w:val="00886783"/>
    <w:rsid w:val="008B12FA"/>
    <w:rsid w:val="008B3B4A"/>
    <w:rsid w:val="008C4705"/>
    <w:rsid w:val="008D6C50"/>
    <w:rsid w:val="008E040B"/>
    <w:rsid w:val="008F30A2"/>
    <w:rsid w:val="0090247A"/>
    <w:rsid w:val="0090657E"/>
    <w:rsid w:val="00906ABD"/>
    <w:rsid w:val="00923898"/>
    <w:rsid w:val="009242EC"/>
    <w:rsid w:val="00933184"/>
    <w:rsid w:val="00940818"/>
    <w:rsid w:val="00947DF7"/>
    <w:rsid w:val="009507C2"/>
    <w:rsid w:val="00963AFE"/>
    <w:rsid w:val="00964065"/>
    <w:rsid w:val="00981105"/>
    <w:rsid w:val="00997685"/>
    <w:rsid w:val="009A063A"/>
    <w:rsid w:val="009A0AC7"/>
    <w:rsid w:val="009A4515"/>
    <w:rsid w:val="009A78D2"/>
    <w:rsid w:val="009B55C2"/>
    <w:rsid w:val="009D63F6"/>
    <w:rsid w:val="009E0FAA"/>
    <w:rsid w:val="009E4386"/>
    <w:rsid w:val="00A000C3"/>
    <w:rsid w:val="00A03C54"/>
    <w:rsid w:val="00A17E03"/>
    <w:rsid w:val="00A3645A"/>
    <w:rsid w:val="00A36831"/>
    <w:rsid w:val="00A47BF1"/>
    <w:rsid w:val="00A64082"/>
    <w:rsid w:val="00A64920"/>
    <w:rsid w:val="00A65E51"/>
    <w:rsid w:val="00A661EF"/>
    <w:rsid w:val="00A67B76"/>
    <w:rsid w:val="00A8325E"/>
    <w:rsid w:val="00A9538F"/>
    <w:rsid w:val="00AB7E22"/>
    <w:rsid w:val="00AC2C4A"/>
    <w:rsid w:val="00AE0C31"/>
    <w:rsid w:val="00AF4966"/>
    <w:rsid w:val="00AF7118"/>
    <w:rsid w:val="00B0525D"/>
    <w:rsid w:val="00B07318"/>
    <w:rsid w:val="00B24600"/>
    <w:rsid w:val="00B40ABF"/>
    <w:rsid w:val="00B40B3B"/>
    <w:rsid w:val="00B626D5"/>
    <w:rsid w:val="00B634BD"/>
    <w:rsid w:val="00B7269D"/>
    <w:rsid w:val="00B8134D"/>
    <w:rsid w:val="00B959B4"/>
    <w:rsid w:val="00B96AAD"/>
    <w:rsid w:val="00B978EE"/>
    <w:rsid w:val="00BB263B"/>
    <w:rsid w:val="00BB4427"/>
    <w:rsid w:val="00BF41C2"/>
    <w:rsid w:val="00C114BC"/>
    <w:rsid w:val="00C142EE"/>
    <w:rsid w:val="00C2000B"/>
    <w:rsid w:val="00C23622"/>
    <w:rsid w:val="00C27E1D"/>
    <w:rsid w:val="00C3036B"/>
    <w:rsid w:val="00C404E9"/>
    <w:rsid w:val="00C44678"/>
    <w:rsid w:val="00C541AA"/>
    <w:rsid w:val="00C62461"/>
    <w:rsid w:val="00C67D91"/>
    <w:rsid w:val="00C73AEB"/>
    <w:rsid w:val="00CA079E"/>
    <w:rsid w:val="00CA55C2"/>
    <w:rsid w:val="00CA758C"/>
    <w:rsid w:val="00CB010A"/>
    <w:rsid w:val="00CB15D6"/>
    <w:rsid w:val="00CB4381"/>
    <w:rsid w:val="00CE4A9A"/>
    <w:rsid w:val="00CF37D4"/>
    <w:rsid w:val="00D05DFF"/>
    <w:rsid w:val="00D107B0"/>
    <w:rsid w:val="00D15065"/>
    <w:rsid w:val="00D24BFA"/>
    <w:rsid w:val="00D51852"/>
    <w:rsid w:val="00D57EC6"/>
    <w:rsid w:val="00D70DAE"/>
    <w:rsid w:val="00D87037"/>
    <w:rsid w:val="00D90F13"/>
    <w:rsid w:val="00DB7E13"/>
    <w:rsid w:val="00DC3754"/>
    <w:rsid w:val="00DC5016"/>
    <w:rsid w:val="00DE27DF"/>
    <w:rsid w:val="00DE7B58"/>
    <w:rsid w:val="00E032ED"/>
    <w:rsid w:val="00E05C0D"/>
    <w:rsid w:val="00E0673F"/>
    <w:rsid w:val="00E16A55"/>
    <w:rsid w:val="00E16B9B"/>
    <w:rsid w:val="00E2270A"/>
    <w:rsid w:val="00E25C7E"/>
    <w:rsid w:val="00E35053"/>
    <w:rsid w:val="00E507C6"/>
    <w:rsid w:val="00E62309"/>
    <w:rsid w:val="00E65E6D"/>
    <w:rsid w:val="00E705D6"/>
    <w:rsid w:val="00E77130"/>
    <w:rsid w:val="00EA3263"/>
    <w:rsid w:val="00EA6466"/>
    <w:rsid w:val="00EA6B20"/>
    <w:rsid w:val="00EB09A4"/>
    <w:rsid w:val="00EB3828"/>
    <w:rsid w:val="00EB5382"/>
    <w:rsid w:val="00EC2592"/>
    <w:rsid w:val="00EC6560"/>
    <w:rsid w:val="00EE3CC0"/>
    <w:rsid w:val="00EF0875"/>
    <w:rsid w:val="00EF0DC2"/>
    <w:rsid w:val="00EF3DB2"/>
    <w:rsid w:val="00F36A02"/>
    <w:rsid w:val="00F37100"/>
    <w:rsid w:val="00F37BDE"/>
    <w:rsid w:val="00F67BA0"/>
    <w:rsid w:val="00F80554"/>
    <w:rsid w:val="00F80E31"/>
    <w:rsid w:val="00F81FC5"/>
    <w:rsid w:val="00F825EC"/>
    <w:rsid w:val="00F83216"/>
    <w:rsid w:val="00F83C8B"/>
    <w:rsid w:val="00FB2E99"/>
    <w:rsid w:val="00FB3584"/>
    <w:rsid w:val="00FB4692"/>
    <w:rsid w:val="00FB4F48"/>
    <w:rsid w:val="00FF13FB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4E52-E24F-4AC6-8B24-545666A0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35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835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58D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3"/>
    </w:pPr>
    <w:rPr>
      <w:rFonts w:ascii="Calibri" w:hAnsi="Calibri" w:cs="Times New Roman"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58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8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18358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58D"/>
    <w:rPr>
      <w:rFonts w:ascii="Calibri" w:eastAsia="Calibri" w:hAnsi="Calibri" w:cs="Times New Roman"/>
      <w:b/>
      <w:bCs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8358D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83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35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183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35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18358D"/>
    <w:rPr>
      <w:rFonts w:ascii="Tahoma" w:eastAsia="Calibri" w:hAnsi="Tahoma" w:cs="Times New Roman"/>
      <w:sz w:val="16"/>
      <w:szCs w:val="16"/>
      <w:lang w:val="x-none"/>
    </w:rPr>
  </w:style>
  <w:style w:type="paragraph" w:styleId="a8">
    <w:name w:val="Body Text Indent"/>
    <w:basedOn w:val="a"/>
    <w:link w:val="a9"/>
    <w:uiPriority w:val="99"/>
    <w:unhideWhenUsed/>
    <w:rsid w:val="0018358D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18358D"/>
    <w:rPr>
      <w:rFonts w:ascii="Calibri" w:eastAsia="Calibri" w:hAnsi="Calibri" w:cs="Times New Roman"/>
      <w:lang w:val="x-none"/>
    </w:rPr>
  </w:style>
  <w:style w:type="paragraph" w:customStyle="1" w:styleId="aa">
    <w:name w:val="Нормальный (таблица)"/>
    <w:basedOn w:val="a"/>
    <w:next w:val="a"/>
    <w:uiPriority w:val="99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18358D"/>
    <w:rPr>
      <w:b/>
      <w:color w:val="26282F"/>
    </w:rPr>
  </w:style>
  <w:style w:type="table" w:styleId="ac">
    <w:name w:val="Table Grid"/>
    <w:basedOn w:val="a1"/>
    <w:rsid w:val="001835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35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Внимание: недобросовестность!"/>
    <w:basedOn w:val="a"/>
    <w:next w:val="a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"/>
    <w:next w:val="a"/>
    <w:rsid w:val="00183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1835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18358D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1">
    <w:name w:val="Гипертекстовая ссылка"/>
    <w:uiPriority w:val="99"/>
    <w:rsid w:val="0018358D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unhideWhenUsed/>
    <w:rsid w:val="001835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8358D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1835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8358D"/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18358D"/>
    <w:pPr>
      <w:spacing w:before="280" w:after="28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1835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5">
    <w:name w:val="Font Style55"/>
    <w:rsid w:val="0018358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18358D"/>
    <w:pPr>
      <w:widowControl w:val="0"/>
      <w:suppressAutoHyphens/>
      <w:autoSpaceDE w:val="0"/>
      <w:spacing w:after="0" w:line="32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66">
    <w:name w:val="Font Style66"/>
    <w:rsid w:val="0018358D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83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8B12F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12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681958.0" TargetMode="External"/><Relationship Id="rId18" Type="http://schemas.openxmlformats.org/officeDocument/2006/relationships/hyperlink" Target="garantF1://74681958.0" TargetMode="External"/><Relationship Id="rId26" Type="http://schemas.openxmlformats.org/officeDocument/2006/relationships/hyperlink" Target="garantF1://74681958.0" TargetMode="External"/><Relationship Id="rId39" Type="http://schemas.openxmlformats.org/officeDocument/2006/relationships/hyperlink" Target="garantF1://7468195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4681958.0" TargetMode="External"/><Relationship Id="rId34" Type="http://schemas.openxmlformats.org/officeDocument/2006/relationships/hyperlink" Target="garantF1://74681958.0" TargetMode="External"/><Relationship Id="rId42" Type="http://schemas.openxmlformats.org/officeDocument/2006/relationships/hyperlink" Target="garantF1://74681958.0" TargetMode="External"/><Relationship Id="rId47" Type="http://schemas.openxmlformats.org/officeDocument/2006/relationships/hyperlink" Target="garantF1://74681958.0" TargetMode="External"/><Relationship Id="rId50" Type="http://schemas.openxmlformats.org/officeDocument/2006/relationships/hyperlink" Target="garantF1://74681958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4681958.0" TargetMode="External"/><Relationship Id="rId17" Type="http://schemas.openxmlformats.org/officeDocument/2006/relationships/hyperlink" Target="garantF1://74681958.0" TargetMode="External"/><Relationship Id="rId25" Type="http://schemas.openxmlformats.org/officeDocument/2006/relationships/hyperlink" Target="garantF1://74681958.0" TargetMode="External"/><Relationship Id="rId33" Type="http://schemas.openxmlformats.org/officeDocument/2006/relationships/hyperlink" Target="garantF1://74681958.0" TargetMode="External"/><Relationship Id="rId38" Type="http://schemas.openxmlformats.org/officeDocument/2006/relationships/hyperlink" Target="garantF1://74681958.0" TargetMode="External"/><Relationship Id="rId46" Type="http://schemas.openxmlformats.org/officeDocument/2006/relationships/hyperlink" Target="garantF1://746819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4681958.0" TargetMode="External"/><Relationship Id="rId20" Type="http://schemas.openxmlformats.org/officeDocument/2006/relationships/hyperlink" Target="garantF1://74681958.0" TargetMode="External"/><Relationship Id="rId29" Type="http://schemas.openxmlformats.org/officeDocument/2006/relationships/hyperlink" Target="garantF1://74681958.0" TargetMode="External"/><Relationship Id="rId41" Type="http://schemas.openxmlformats.org/officeDocument/2006/relationships/hyperlink" Target="garantF1://74681958.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4681958.0" TargetMode="External"/><Relationship Id="rId24" Type="http://schemas.openxmlformats.org/officeDocument/2006/relationships/hyperlink" Target="garantF1://74681958.0" TargetMode="External"/><Relationship Id="rId32" Type="http://schemas.openxmlformats.org/officeDocument/2006/relationships/hyperlink" Target="garantF1://74681958.0" TargetMode="External"/><Relationship Id="rId37" Type="http://schemas.openxmlformats.org/officeDocument/2006/relationships/hyperlink" Target="garantF1://74681958.0" TargetMode="External"/><Relationship Id="rId40" Type="http://schemas.openxmlformats.org/officeDocument/2006/relationships/hyperlink" Target="https://ru.wikipedia.org/wiki/%CC%E5%E6%E4%F3%ED%E0%F0%EE%E4%ED%FB%E9_%E4%E5%ED%FC_%F8%E0%F5%EC%E0%F2" TargetMode="External"/><Relationship Id="rId45" Type="http://schemas.openxmlformats.org/officeDocument/2006/relationships/hyperlink" Target="garantF1://74681958.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4681958.0" TargetMode="External"/><Relationship Id="rId23" Type="http://schemas.openxmlformats.org/officeDocument/2006/relationships/hyperlink" Target="garantF1://74681958.0" TargetMode="External"/><Relationship Id="rId28" Type="http://schemas.openxmlformats.org/officeDocument/2006/relationships/hyperlink" Target="garantF1://74681958.0" TargetMode="External"/><Relationship Id="rId36" Type="http://schemas.openxmlformats.org/officeDocument/2006/relationships/hyperlink" Target="garantF1://74681958.0" TargetMode="External"/><Relationship Id="rId49" Type="http://schemas.openxmlformats.org/officeDocument/2006/relationships/hyperlink" Target="garantF1://74681958.0" TargetMode="External"/><Relationship Id="rId10" Type="http://schemas.openxmlformats.org/officeDocument/2006/relationships/hyperlink" Target="garantF1://74681958.0" TargetMode="External"/><Relationship Id="rId19" Type="http://schemas.openxmlformats.org/officeDocument/2006/relationships/hyperlink" Target="garantF1://74681958.0" TargetMode="External"/><Relationship Id="rId31" Type="http://schemas.openxmlformats.org/officeDocument/2006/relationships/hyperlink" Target="garantF1://74681958.0" TargetMode="External"/><Relationship Id="rId44" Type="http://schemas.openxmlformats.org/officeDocument/2006/relationships/hyperlink" Target="garantF1://74681958.0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4681958.0" TargetMode="External"/><Relationship Id="rId14" Type="http://schemas.openxmlformats.org/officeDocument/2006/relationships/hyperlink" Target="garantF1://74681958.0" TargetMode="External"/><Relationship Id="rId22" Type="http://schemas.openxmlformats.org/officeDocument/2006/relationships/hyperlink" Target="garantF1://74681958.0" TargetMode="External"/><Relationship Id="rId27" Type="http://schemas.openxmlformats.org/officeDocument/2006/relationships/hyperlink" Target="garantF1://74681958.0" TargetMode="External"/><Relationship Id="rId30" Type="http://schemas.openxmlformats.org/officeDocument/2006/relationships/hyperlink" Target="garantF1://74681958.0" TargetMode="External"/><Relationship Id="rId35" Type="http://schemas.openxmlformats.org/officeDocument/2006/relationships/hyperlink" Target="garantF1://74681958.0" TargetMode="External"/><Relationship Id="rId43" Type="http://schemas.openxmlformats.org/officeDocument/2006/relationships/hyperlink" Target="garantF1://74681958.0" TargetMode="External"/><Relationship Id="rId48" Type="http://schemas.openxmlformats.org/officeDocument/2006/relationships/hyperlink" Target="garantF1://74681958.0" TargetMode="External"/><Relationship Id="rId8" Type="http://schemas.openxmlformats.org/officeDocument/2006/relationships/hyperlink" Target="garantF1://74681958.0" TargetMode="External"/><Relationship Id="rId51" Type="http://schemas.openxmlformats.org/officeDocument/2006/relationships/hyperlink" Target="garantF1://74681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2F12-D6C2-48EF-90BB-DB9D7DD5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14207</Words>
  <Characters>80985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2022-03-11T13:22:00Z</cp:lastPrinted>
  <dcterms:created xsi:type="dcterms:W3CDTF">2022-03-18T09:25:00Z</dcterms:created>
  <dcterms:modified xsi:type="dcterms:W3CDTF">2022-03-18T09:25:00Z</dcterms:modified>
</cp:coreProperties>
</file>